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589D7" w14:textId="3B559E45" w:rsidR="00CB3E3F" w:rsidRPr="0016348F" w:rsidRDefault="00C2234B" w:rsidP="008A5FF3">
      <w:pPr>
        <w:bidi/>
        <w:spacing w:after="0" w:line="240" w:lineRule="auto"/>
        <w:ind w:firstLine="284"/>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lang w:val="fr-FR"/>
        </w:rPr>
        <w:t xml:space="preserve">ملخص </w:t>
      </w:r>
      <w:r w:rsidR="00CB3E3F" w:rsidRPr="0016348F">
        <w:rPr>
          <w:rFonts w:ascii="Traditional Arabic" w:hAnsi="Traditional Arabic" w:cs="Traditional Arabic"/>
          <w:b/>
          <w:bCs/>
          <w:sz w:val="36"/>
          <w:szCs w:val="36"/>
          <w:rtl/>
        </w:rPr>
        <w:t>خطبة</w:t>
      </w:r>
      <w:r w:rsidR="00CB3E3F" w:rsidRPr="0016348F">
        <w:rPr>
          <w:rFonts w:ascii="Traditional Arabic" w:hAnsi="Traditional Arabic" w:cs="Traditional Arabic" w:hint="cs"/>
          <w:b/>
          <w:bCs/>
          <w:sz w:val="36"/>
          <w:szCs w:val="36"/>
          <w:rtl/>
        </w:rPr>
        <w:t xml:space="preserve"> ال</w:t>
      </w:r>
      <w:r w:rsidR="00CB3E3F" w:rsidRPr="0016348F">
        <w:rPr>
          <w:rFonts w:ascii="Traditional Arabic" w:hAnsi="Traditional Arabic" w:cs="Traditional Arabic" w:hint="cs"/>
          <w:b/>
          <w:bCs/>
          <w:sz w:val="36"/>
          <w:szCs w:val="36"/>
          <w:rtl/>
          <w:lang w:bidi="ar-EG"/>
        </w:rPr>
        <w:t>جمعة</w:t>
      </w:r>
      <w:r w:rsidR="008A5FF3">
        <w:rPr>
          <w:rFonts w:ascii="Traditional Arabic" w:hAnsi="Traditional Arabic" w:cs="Traditional Arabic" w:hint="cs"/>
          <w:sz w:val="36"/>
          <w:szCs w:val="36"/>
          <w:rtl/>
          <w:lang w:bidi="ar-SY"/>
        </w:rPr>
        <w:t xml:space="preserve"> </w:t>
      </w:r>
      <w:r w:rsidR="00CB3E3F" w:rsidRPr="0016348F">
        <w:rPr>
          <w:rFonts w:ascii="Traditional Arabic" w:hAnsi="Traditional Arabic" w:cs="Traditional Arabic" w:hint="cs"/>
          <w:sz w:val="36"/>
          <w:szCs w:val="36"/>
          <w:rtl/>
          <w:lang w:bidi="ar-SY"/>
        </w:rPr>
        <w:t xml:space="preserve"> </w:t>
      </w:r>
      <w:r w:rsidR="00B3073E" w:rsidRPr="0016348F">
        <w:rPr>
          <w:rFonts w:ascii="Traditional Arabic" w:hAnsi="Traditional Arabic" w:cs="Traditional Arabic" w:hint="cs"/>
          <w:sz w:val="36"/>
          <w:szCs w:val="36"/>
          <w:rtl/>
          <w:lang w:bidi="ar-SY"/>
        </w:rPr>
        <w:t>22</w:t>
      </w:r>
      <w:r w:rsidR="00CB3E3F" w:rsidRPr="0016348F">
        <w:rPr>
          <w:rFonts w:ascii="Traditional Arabic" w:hAnsi="Traditional Arabic" w:cs="Traditional Arabic"/>
          <w:sz w:val="36"/>
          <w:szCs w:val="36"/>
          <w:rtl/>
          <w:lang w:bidi="ar-SY"/>
        </w:rPr>
        <w:t>/</w:t>
      </w:r>
      <w:r w:rsidR="00CB3E3F" w:rsidRPr="0016348F">
        <w:rPr>
          <w:rFonts w:ascii="Traditional Arabic" w:hAnsi="Traditional Arabic" w:cs="Traditional Arabic" w:hint="cs"/>
          <w:sz w:val="36"/>
          <w:szCs w:val="36"/>
          <w:rtl/>
          <w:lang w:bidi="ar-SY"/>
        </w:rPr>
        <w:t>10</w:t>
      </w:r>
      <w:r w:rsidR="00CB3E3F" w:rsidRPr="0016348F">
        <w:rPr>
          <w:rFonts w:ascii="Traditional Arabic" w:hAnsi="Traditional Arabic" w:cs="Traditional Arabic"/>
          <w:sz w:val="36"/>
          <w:szCs w:val="36"/>
          <w:rtl/>
          <w:lang w:bidi="ar-SY"/>
        </w:rPr>
        <w:t>/202</w:t>
      </w:r>
      <w:r w:rsidR="00CB3E3F" w:rsidRPr="0016348F">
        <w:rPr>
          <w:rFonts w:ascii="Traditional Arabic" w:hAnsi="Traditional Arabic" w:cs="Traditional Arabic" w:hint="cs"/>
          <w:sz w:val="36"/>
          <w:szCs w:val="36"/>
          <w:rtl/>
          <w:lang w:bidi="ar-SY"/>
        </w:rPr>
        <w:t>1</w:t>
      </w:r>
      <w:r w:rsidR="00CB3E3F" w:rsidRPr="0016348F">
        <w:rPr>
          <w:rFonts w:ascii="Traditional Arabic" w:hAnsi="Traditional Arabic" w:cs="Traditional Arabic"/>
          <w:sz w:val="36"/>
          <w:szCs w:val="36"/>
          <w:rtl/>
          <w:lang w:bidi="ar-SY"/>
        </w:rPr>
        <w:t>م</w:t>
      </w:r>
    </w:p>
    <w:p w14:paraId="3BC1CD2D" w14:textId="1E0B7D51" w:rsidR="00426AEA" w:rsidRPr="0016348F" w:rsidRDefault="008A5FF3" w:rsidP="00AF3FEA">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JO"/>
        </w:rPr>
        <w:t xml:space="preserve">ذكر حضرته </w:t>
      </w:r>
      <w:r>
        <w:rPr>
          <w:rFonts w:ascii="Traditional Arabic" w:hAnsi="Traditional Arabic" w:cs="Traditional Arabic" w:hint="cs"/>
          <w:sz w:val="36"/>
          <w:szCs w:val="36"/>
          <w:rtl/>
          <w:lang w:val="en-GB"/>
        </w:rPr>
        <w:t xml:space="preserve">في </w:t>
      </w:r>
      <w:r w:rsidR="00426AEA" w:rsidRPr="0016348F">
        <w:rPr>
          <w:rFonts w:ascii="Traditional Arabic" w:hAnsi="Traditional Arabic" w:cs="Traditional Arabic" w:hint="cs"/>
          <w:sz w:val="36"/>
          <w:szCs w:val="36"/>
          <w:rtl/>
          <w:lang w:val="en-GB"/>
        </w:rPr>
        <w:t xml:space="preserve">الخطبة الماضية بصدد وقائع استشهاد عمر ما حصل بين عبيد الله بن عمر وعثمان </w:t>
      </w:r>
      <w:r>
        <w:rPr>
          <w:rFonts w:ascii="Traditional Arabic" w:hAnsi="Traditional Arabic" w:cs="Traditional Arabic" w:hint="cs"/>
          <w:sz w:val="36"/>
          <w:szCs w:val="36"/>
          <w:rtl/>
          <w:lang w:val="en-GB"/>
        </w:rPr>
        <w:t>حسب ما جاء في الروايات، وهناك روايات أخرى تقول بأن</w:t>
      </w:r>
      <w:r w:rsidR="00426AEA" w:rsidRPr="0016348F">
        <w:rPr>
          <w:rFonts w:ascii="Traditional Arabic" w:hAnsi="Traditional Arabic" w:cs="Traditional Arabic" w:hint="cs"/>
          <w:sz w:val="36"/>
          <w:szCs w:val="36"/>
          <w:rtl/>
        </w:rPr>
        <w:t>ه قد تم اعتقال عبيد الله وعُرض أمام عثمان بعد بيعته إثر توليه الخ</w:t>
      </w:r>
      <w:bookmarkStart w:id="0" w:name="_GoBack"/>
      <w:bookmarkEnd w:id="0"/>
      <w:r w:rsidR="00426AEA" w:rsidRPr="0016348F">
        <w:rPr>
          <w:rFonts w:ascii="Traditional Arabic" w:hAnsi="Traditional Arabic" w:cs="Traditional Arabic" w:hint="cs"/>
          <w:sz w:val="36"/>
          <w:szCs w:val="36"/>
          <w:rtl/>
        </w:rPr>
        <w:t>لافة</w:t>
      </w:r>
      <w:r w:rsidR="00AF3FEA">
        <w:rPr>
          <w:rFonts w:ascii="Traditional Arabic" w:hAnsi="Traditional Arabic" w:cs="Traditional Arabic" w:hint="cs"/>
          <w:sz w:val="36"/>
          <w:szCs w:val="36"/>
          <w:rtl/>
        </w:rPr>
        <w:t>.</w:t>
      </w:r>
    </w:p>
    <w:p w14:paraId="14E8FFF5" w14:textId="7777777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sz w:val="36"/>
          <w:szCs w:val="36"/>
          <w:rtl/>
        </w:rPr>
      </w:pPr>
      <w:r w:rsidRPr="0016348F">
        <w:rPr>
          <w:rFonts w:ascii="Traditional Arabic" w:hAnsi="Traditional Arabic" w:cs="Traditional Arabic" w:hint="cs"/>
          <w:sz w:val="36"/>
          <w:szCs w:val="36"/>
          <w:rtl/>
        </w:rPr>
        <w:t>ورد في تاريخ الطبري أن عثمان سلم عبيد الله إلى ابن الهرمزان</w:t>
      </w:r>
      <w:r w:rsidRPr="0016348F">
        <w:rPr>
          <w:rFonts w:ascii="Traditional Arabic" w:hAnsi="Traditional Arabic" w:cs="Traditional Arabic"/>
          <w:sz w:val="36"/>
          <w:szCs w:val="36"/>
          <w:rtl/>
        </w:rPr>
        <w:t xml:space="preserve"> ليقتله بأبيه</w:t>
      </w:r>
      <w:r w:rsidRPr="0016348F">
        <w:rPr>
          <w:rFonts w:ascii="Traditional Arabic" w:hAnsi="Traditional Arabic" w:cs="Traditional Arabic" w:hint="cs"/>
          <w:sz w:val="36"/>
          <w:szCs w:val="36"/>
          <w:rtl/>
        </w:rPr>
        <w:t xml:space="preserve"> قصاصًا</w:t>
      </w:r>
      <w:r w:rsidRPr="0016348F">
        <w:rPr>
          <w:rFonts w:ascii="Traditional Arabic" w:hAnsi="Traditional Arabic" w:cs="Traditional Arabic"/>
          <w:sz w:val="36"/>
          <w:szCs w:val="36"/>
          <w:rtl/>
        </w:rPr>
        <w:t xml:space="preserve">، </w:t>
      </w:r>
      <w:r w:rsidRPr="0016348F">
        <w:rPr>
          <w:rFonts w:ascii="Traditional Arabic" w:hAnsi="Traditional Arabic" w:cs="Traditional Arabic" w:hint="cs"/>
          <w:sz w:val="36"/>
          <w:szCs w:val="36"/>
          <w:rtl/>
        </w:rPr>
        <w:t>ولكنه عفا عنه.</w:t>
      </w:r>
    </w:p>
    <w:p w14:paraId="348018F7" w14:textId="7777777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16348F">
        <w:rPr>
          <w:rFonts w:ascii="Traditional Arabic" w:hAnsi="Traditional Arabic" w:cs="Traditional Arabic" w:hint="cs"/>
          <w:color w:val="000000"/>
          <w:sz w:val="36"/>
          <w:szCs w:val="36"/>
          <w:rtl/>
          <w:lang w:val="en-GB"/>
        </w:rPr>
        <w:t xml:space="preserve">قال المصلح الموعود </w:t>
      </w:r>
      <w:r w:rsidRPr="0016348F">
        <w:rPr>
          <w:rFonts w:ascii="Traditional Arabic" w:hAnsi="Traditional Arabic" w:cs="Traditional Arabic"/>
          <w:color w:val="000000"/>
          <w:sz w:val="36"/>
          <w:szCs w:val="36"/>
          <w:lang w:val="en-GB"/>
        </w:rPr>
        <w:sym w:font="AGA Arabesque" w:char="F074"/>
      </w:r>
      <w:r w:rsidRPr="0016348F">
        <w:rPr>
          <w:rFonts w:ascii="Traditional Arabic" w:hAnsi="Traditional Arabic" w:cs="Traditional Arabic" w:hint="cs"/>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هنا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ينبغي</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cs"/>
          <w:color w:val="000000"/>
          <w:sz w:val="36"/>
          <w:szCs w:val="36"/>
          <w:rtl/>
          <w:lang w:val="en-GB"/>
        </w:rPr>
        <w:t>إزالة الشبهة التالية</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هل</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يسلَّم</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القاتل</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إلى</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ورثة</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القتيل</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لين</w:t>
      </w:r>
      <w:r w:rsidRPr="0016348F">
        <w:rPr>
          <w:rFonts w:ascii="Traditional Arabic" w:hAnsi="Traditional Arabic" w:cs="Traditional Arabic" w:hint="cs"/>
          <w:color w:val="000000"/>
          <w:sz w:val="36"/>
          <w:szCs w:val="36"/>
          <w:rtl/>
          <w:lang w:val="en-GB"/>
        </w:rPr>
        <w:t>ـ</w:t>
      </w:r>
      <w:r w:rsidRPr="0016348F">
        <w:rPr>
          <w:rFonts w:ascii="Traditional Arabic" w:hAnsi="Traditional Arabic" w:cs="Traditional Arabic" w:hint="eastAsia"/>
          <w:color w:val="000000"/>
          <w:sz w:val="36"/>
          <w:szCs w:val="36"/>
          <w:rtl/>
          <w:lang w:val="en-GB"/>
        </w:rPr>
        <w:t>زلوا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به</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العقاب</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كما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فعل</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سيدنا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عثمان</w:t>
      </w:r>
      <w:r w:rsidRPr="0016348F">
        <w:rPr>
          <w:rFonts w:ascii="Traditional Arabic" w:hAnsi="Traditional Arabic" w:cs="Traditional Arabic" w:hint="cs"/>
          <w:color w:val="000000"/>
          <w:sz w:val="36"/>
          <w:szCs w:val="36"/>
          <w:rtl/>
          <w:lang w:val="en-GB"/>
        </w:rPr>
        <w:t xml:space="preserve"> </w:t>
      </w:r>
      <w:r w:rsidRPr="0016348F">
        <w:rPr>
          <w:rFonts w:ascii="Traditional Arabic" w:hAnsi="Traditional Arabic" w:cs="Traditional Arabic"/>
          <w:color w:val="000000"/>
          <w:sz w:val="36"/>
          <w:szCs w:val="36"/>
          <w:lang w:val="en-GB"/>
        </w:rPr>
        <w:sym w:font="AGA Arabesque" w:char="F074"/>
      </w:r>
      <w:r w:rsidRPr="0016348F">
        <w:rPr>
          <w:rFonts w:ascii="Traditional Arabic" w:hAnsi="Traditional Arabic" w:cs="Traditional Arabic" w:hint="cs"/>
          <w:color w:val="000000"/>
          <w:sz w:val="36"/>
          <w:szCs w:val="36"/>
          <w:rtl/>
          <w:lang w:val="en-GB"/>
        </w:rPr>
        <w:t>،</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أم</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أن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الحكومة</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هي</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التي</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تتولى</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عقابه؟</w:t>
      </w:r>
      <w:r w:rsidRPr="0016348F">
        <w:rPr>
          <w:rFonts w:ascii="Traditional Arabic" w:hAnsi="Traditional Arabic" w:cs="Traditional Arabic" w:hint="cs"/>
          <w:color w:val="000000"/>
          <w:sz w:val="36"/>
          <w:szCs w:val="36"/>
          <w:rtl/>
          <w:lang w:val="en-GB"/>
        </w:rPr>
        <w:t xml:space="preserve"> فاعلموا أن </w:t>
      </w:r>
      <w:r w:rsidRPr="0016348F">
        <w:rPr>
          <w:rFonts w:ascii="Traditional Arabic" w:hAnsi="Traditional Arabic" w:cs="Traditional Arabic"/>
          <w:color w:val="000000"/>
          <w:sz w:val="36"/>
          <w:szCs w:val="36"/>
          <w:rtl/>
          <w:lang w:val="en-GB"/>
        </w:rPr>
        <w:t>هذه المسألة نسبية وهامشية، وتركَها الإسلام مفتوحة ليعمل الناس بحسب مقتضى عصرهم، ويختاروا أي الطريقين بحسب حضارتهم وأحوالهم. ولا شك أن كل طريقة تفيد في أحوال خاصة.</w:t>
      </w:r>
      <w:r w:rsidRPr="0016348F">
        <w:rPr>
          <w:rFonts w:ascii="Traditional Arabic" w:hAnsi="Traditional Arabic" w:cs="Traditional Arabic" w:hint="cs"/>
          <w:color w:val="000000"/>
          <w:sz w:val="36"/>
          <w:szCs w:val="36"/>
          <w:rtl/>
          <w:lang w:val="en-GB"/>
        </w:rPr>
        <w:t xml:space="preserve"> (التفسير الكبير ج2)</w:t>
      </w:r>
    </w:p>
    <w:p w14:paraId="314A8AB5" w14:textId="553E3293" w:rsidR="00426AEA" w:rsidRPr="008A5FF3" w:rsidRDefault="008A5FF3" w:rsidP="00426AEA">
      <w:pPr>
        <w:autoSpaceDE w:val="0"/>
        <w:autoSpaceDN w:val="0"/>
        <w:bidi/>
        <w:adjustRightInd w:val="0"/>
        <w:spacing w:after="0" w:line="240" w:lineRule="auto"/>
        <w:jc w:val="both"/>
        <w:rPr>
          <w:rFonts w:ascii="Traditional Arabic" w:hAnsi="Traditional Arabic" w:cs="Traditional Arabic"/>
          <w:b/>
          <w:bCs/>
          <w:color w:val="000000"/>
          <w:sz w:val="36"/>
          <w:szCs w:val="36"/>
          <w:rtl/>
          <w:lang w:val="en-GB"/>
        </w:rPr>
      </w:pPr>
      <w:r w:rsidRPr="008A5FF3">
        <w:rPr>
          <w:rFonts w:ascii="Traditional Arabic" w:hAnsi="Traditional Arabic" w:cs="Traditional Arabic" w:hint="cs"/>
          <w:b/>
          <w:bCs/>
          <w:color w:val="000000"/>
          <w:sz w:val="36"/>
          <w:szCs w:val="36"/>
          <w:rtl/>
          <w:lang w:val="en-GB"/>
        </w:rPr>
        <w:t xml:space="preserve">آخر وصايا حضرة عمر بن الخطاب </w:t>
      </w:r>
      <w:r w:rsidR="00426AEA" w:rsidRPr="008A5FF3">
        <w:rPr>
          <w:rFonts w:ascii="Traditional Arabic" w:hAnsi="Traditional Arabic" w:cs="Traditional Arabic" w:hint="cs"/>
          <w:b/>
          <w:bCs/>
          <w:color w:val="000000"/>
          <w:sz w:val="36"/>
          <w:szCs w:val="36"/>
          <w:lang w:val="en-GB"/>
        </w:rPr>
        <w:sym w:font="AGA Arabesque" w:char="F074"/>
      </w:r>
      <w:r w:rsidR="00426AEA" w:rsidRPr="008A5FF3">
        <w:rPr>
          <w:rFonts w:ascii="Traditional Arabic" w:hAnsi="Traditional Arabic" w:cs="Traditional Arabic" w:hint="cs"/>
          <w:b/>
          <w:bCs/>
          <w:color w:val="000000"/>
          <w:sz w:val="36"/>
          <w:szCs w:val="36"/>
          <w:rtl/>
          <w:lang w:val="en-GB"/>
        </w:rPr>
        <w:t>.</w:t>
      </w:r>
    </w:p>
    <w:p w14:paraId="524A0F36" w14:textId="77777777" w:rsidR="008A5FF3" w:rsidRDefault="008A5FF3" w:rsidP="008A5FF3">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قال </w:t>
      </w:r>
      <w:r w:rsidR="00426AEA" w:rsidRPr="0016348F">
        <w:rPr>
          <w:rFonts w:ascii="Traditional Arabic" w:hAnsi="Traditional Arabic" w:cs="Traditional Arabic" w:hint="cs"/>
          <w:color w:val="000000"/>
          <w:sz w:val="36"/>
          <w:szCs w:val="36"/>
          <w:rtl/>
          <w:lang w:val="en-GB"/>
        </w:rPr>
        <w:t>لابنه:</w:t>
      </w:r>
      <w:r>
        <w:rPr>
          <w:rFonts w:ascii="Traditional Arabic" w:hAnsi="Traditional Arabic" w:cs="Traditional Arabic" w:hint="cs"/>
          <w:color w:val="000000"/>
          <w:sz w:val="36"/>
          <w:szCs w:val="36"/>
          <w:rtl/>
          <w:lang w:val="en-GB"/>
        </w:rPr>
        <w:t xml:space="preserve"> "</w:t>
      </w:r>
      <w:r w:rsidR="00426AEA" w:rsidRPr="0016348F">
        <w:rPr>
          <w:rFonts w:ascii="Traditional Arabic" w:hAnsi="Traditional Arabic" w:cs="Traditional Arabic"/>
          <w:color w:val="000000"/>
          <w:sz w:val="36"/>
          <w:szCs w:val="36"/>
          <w:lang w:val="en-GB"/>
        </w:rPr>
        <w:t> </w:t>
      </w:r>
      <w:r w:rsidR="00426AEA" w:rsidRPr="0016348F">
        <w:rPr>
          <w:rFonts w:ascii="Traditional Arabic" w:hAnsi="Traditional Arabic" w:cs="Traditional Arabic"/>
          <w:color w:val="000000"/>
          <w:sz w:val="36"/>
          <w:szCs w:val="36"/>
          <w:rtl/>
          <w:lang w:val="en-GB"/>
        </w:rPr>
        <w:t>اقتصدوا في كفني، فإنه إن كان لي عند الله خير أبدلني ما هو خير منه، وإن كنت على غير ذلك سلبني وأسرع سلبي</w:t>
      </w:r>
      <w:r w:rsidR="00426AEA" w:rsidRPr="0016348F">
        <w:rPr>
          <w:rFonts w:ascii="Traditional Arabic" w:hAnsi="Traditional Arabic" w:cs="Traditional Arabic" w:hint="cs"/>
          <w:color w:val="000000"/>
          <w:sz w:val="36"/>
          <w:szCs w:val="36"/>
          <w:rtl/>
          <w:lang w:val="en-GB"/>
        </w:rPr>
        <w:t>.</w:t>
      </w:r>
      <w:r w:rsidR="00426AEA" w:rsidRPr="0016348F">
        <w:rPr>
          <w:rFonts w:ascii="Traditional Arabic" w:hAnsi="Traditional Arabic" w:cs="Traditional Arabic"/>
          <w:color w:val="000000"/>
          <w:sz w:val="36"/>
          <w:szCs w:val="36"/>
          <w:rtl/>
          <w:lang w:val="en-GB"/>
        </w:rPr>
        <w:t xml:space="preserve"> واقتصدوا في حفرتي فإنه إن كان لي عند الله خير وسع لي في قبرى مد البصر، وإن كنت على غير ذلك ضيق عليَّ حتى تختلف أضلاعي</w:t>
      </w:r>
      <w:r w:rsidR="00426AEA" w:rsidRPr="0016348F">
        <w:rPr>
          <w:rFonts w:ascii="Traditional Arabic" w:hAnsi="Traditional Arabic" w:cs="Traditional Arabic"/>
          <w:color w:val="000000"/>
          <w:sz w:val="36"/>
          <w:szCs w:val="36"/>
          <w:lang w:val="en-GB"/>
        </w:rPr>
        <w:t>.</w:t>
      </w:r>
      <w:r w:rsidR="00426AEA" w:rsidRPr="0016348F">
        <w:rPr>
          <w:rFonts w:ascii="Traditional Arabic" w:hAnsi="Traditional Arabic" w:cs="Traditional Arabic" w:hint="cs"/>
          <w:color w:val="000000"/>
          <w:sz w:val="36"/>
          <w:szCs w:val="36"/>
          <w:rtl/>
          <w:lang w:val="en-GB"/>
        </w:rPr>
        <w:t xml:space="preserve"> ولا </w:t>
      </w:r>
      <w:r w:rsidR="00426AEA" w:rsidRPr="0016348F">
        <w:rPr>
          <w:rFonts w:ascii="Traditional Arabic" w:hAnsi="Traditional Arabic" w:cs="Traditional Arabic"/>
          <w:color w:val="000000"/>
          <w:sz w:val="36"/>
          <w:szCs w:val="36"/>
          <w:rtl/>
          <w:lang w:val="en-GB"/>
        </w:rPr>
        <w:t>تخرج معي امرأة، ولا تزكوني بما ليس فِيَّ، فإن الله أعلم بي، فإذا خرجتم فأسرعوا في المشي، فإنه إن كان لي عند الله خير قدمتموني إلى ما هو خير لي، وإن كنت غير ذلك ألقيتم عن رقابكم شرًّا تحملونه</w:t>
      </w:r>
      <w:r w:rsidR="00426AEA" w:rsidRPr="0016348F">
        <w:rPr>
          <w:rFonts w:ascii="Traditional Arabic" w:hAnsi="Traditional Arabic" w:cs="Traditional Arabic"/>
          <w:color w:val="000000"/>
          <w:sz w:val="36"/>
          <w:szCs w:val="36"/>
          <w:lang w:val="en-GB"/>
        </w:rPr>
        <w:t>.</w:t>
      </w:r>
      <w:r>
        <w:rPr>
          <w:rFonts w:ascii="Traditional Arabic" w:hAnsi="Traditional Arabic" w:cs="Traditional Arabic" w:hint="cs"/>
          <w:color w:val="000000"/>
          <w:sz w:val="36"/>
          <w:szCs w:val="36"/>
          <w:rtl/>
          <w:lang w:val="en-GB"/>
        </w:rPr>
        <w:t>"</w:t>
      </w:r>
    </w:p>
    <w:p w14:paraId="7E8FBFBB" w14:textId="0F794B7B" w:rsidR="00426AEA" w:rsidRPr="0016348F" w:rsidRDefault="008A5FF3" w:rsidP="008A5FF3">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رغم تضحياته وإنجازاته كان</w:t>
      </w:r>
      <w:r w:rsidR="00426AEA" w:rsidRPr="0016348F">
        <w:rPr>
          <w:rFonts w:ascii="Traditional Arabic" w:hAnsi="Traditional Arabic" w:cs="Traditional Arabic"/>
          <w:color w:val="000000"/>
          <w:sz w:val="36"/>
          <w:szCs w:val="36"/>
          <w:rtl/>
          <w:lang w:val="en-GB"/>
        </w:rPr>
        <w:t xml:space="preserve"> يَقُولُ</w:t>
      </w:r>
      <w:r>
        <w:rPr>
          <w:rFonts w:ascii="Traditional Arabic" w:hAnsi="Traditional Arabic" w:cs="Traditional Arabic" w:hint="cs"/>
          <w:color w:val="000000"/>
          <w:sz w:val="36"/>
          <w:szCs w:val="36"/>
          <w:rtl/>
          <w:lang w:val="en-GB"/>
        </w:rPr>
        <w:t xml:space="preserve"> قبل وفاته</w:t>
      </w:r>
      <w:r w:rsidR="00426AEA" w:rsidRPr="0016348F">
        <w:rPr>
          <w:rFonts w:ascii="Traditional Arabic" w:hAnsi="Traditional Arabic" w:cs="Traditional Arabic"/>
          <w:color w:val="000000"/>
          <w:sz w:val="36"/>
          <w:szCs w:val="36"/>
          <w:rtl/>
          <w:lang w:val="en-GB"/>
        </w:rPr>
        <w:t>: وَيْلِي وَوَيْلُ أُمِّي إن</w:t>
      </w:r>
      <w:r w:rsidR="00426AEA" w:rsidRPr="0016348F">
        <w:rPr>
          <w:rFonts w:ascii="Traditional Arabic" w:hAnsi="Traditional Arabic" w:cs="Traditional Arabic" w:hint="cs"/>
          <w:color w:val="000000"/>
          <w:sz w:val="36"/>
          <w:szCs w:val="36"/>
          <w:rtl/>
          <w:lang w:val="en-GB"/>
        </w:rPr>
        <w:t xml:space="preserve"> </w:t>
      </w:r>
      <w:r w:rsidR="00426AEA" w:rsidRPr="0016348F">
        <w:rPr>
          <w:rFonts w:ascii="Traditional Arabic" w:hAnsi="Traditional Arabic" w:cs="Traditional Arabic"/>
          <w:color w:val="000000"/>
          <w:sz w:val="36"/>
          <w:szCs w:val="36"/>
          <w:rtl/>
          <w:lang w:val="en-GB"/>
        </w:rPr>
        <w:t>لم يغفر الله لي. حتى فا</w:t>
      </w:r>
      <w:r w:rsidR="00426AEA" w:rsidRPr="0016348F">
        <w:rPr>
          <w:rFonts w:ascii="Traditional Arabic" w:hAnsi="Traditional Arabic" w:cs="Traditional Arabic" w:hint="cs"/>
          <w:color w:val="000000"/>
          <w:sz w:val="36"/>
          <w:szCs w:val="36"/>
          <w:rtl/>
          <w:lang w:val="en-GB"/>
        </w:rPr>
        <w:t>ض</w:t>
      </w:r>
      <w:r w:rsidR="00426AEA" w:rsidRPr="0016348F">
        <w:rPr>
          <w:rFonts w:ascii="Traditional Arabic" w:hAnsi="Traditional Arabic" w:cs="Traditional Arabic"/>
          <w:color w:val="000000"/>
          <w:sz w:val="36"/>
          <w:szCs w:val="36"/>
          <w:rtl/>
          <w:lang w:val="en-GB"/>
        </w:rPr>
        <w:t>ت نَفْسُهُ.</w:t>
      </w:r>
    </w:p>
    <w:p w14:paraId="3CBC03F5" w14:textId="77777777" w:rsidR="00614E24" w:rsidRDefault="00D87527" w:rsidP="006B688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028D1">
        <w:rPr>
          <w:rFonts w:ascii="Traditional Arabic" w:eastAsia="Times New Roman" w:hAnsi="Traditional Arabic" w:cs="Traditional Arabic" w:hint="cs"/>
          <w:b/>
          <w:bCs/>
          <w:sz w:val="36"/>
          <w:szCs w:val="36"/>
          <w:rtl/>
          <w:lang w:eastAsia="en-GB"/>
        </w:rPr>
        <w:t xml:space="preserve">دفنه وجنازته: </w:t>
      </w:r>
    </w:p>
    <w:p w14:paraId="5CCF7353" w14:textId="77777777" w:rsidR="00AF3FEA" w:rsidRDefault="00426AEA" w:rsidP="00042480">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 xml:space="preserve">غسله ابنه سيدنا عبد الله. </w:t>
      </w:r>
      <w:r w:rsidR="00614E24">
        <w:rPr>
          <w:rFonts w:ascii="Traditional Arabic" w:eastAsia="Times New Roman" w:hAnsi="Traditional Arabic" w:cs="Traditional Arabic" w:hint="cs"/>
          <w:sz w:val="36"/>
          <w:szCs w:val="36"/>
          <w:rtl/>
          <w:lang w:eastAsia="en-GB"/>
        </w:rPr>
        <w:t>و</w:t>
      </w:r>
      <w:r w:rsidR="006B688C" w:rsidRPr="0016348F">
        <w:rPr>
          <w:rFonts w:ascii="Traditional Arabic" w:eastAsia="Times New Roman" w:hAnsi="Traditional Arabic" w:cs="Traditional Arabic" w:hint="cs"/>
          <w:sz w:val="36"/>
          <w:szCs w:val="36"/>
          <w:rtl/>
          <w:lang w:eastAsia="en-GB"/>
        </w:rPr>
        <w:t>حين</w:t>
      </w:r>
      <w:r w:rsidR="006B688C" w:rsidRPr="0016348F">
        <w:rPr>
          <w:rFonts w:ascii="Traditional Arabic" w:eastAsia="Times New Roman" w:hAnsi="Traditional Arabic" w:cs="Traditional Arabic"/>
          <w:sz w:val="36"/>
          <w:szCs w:val="36"/>
          <w:rtl/>
          <w:lang w:eastAsia="en-GB"/>
        </w:rPr>
        <w:t xml:space="preserve"> </w:t>
      </w:r>
      <w:r w:rsidRPr="0016348F">
        <w:rPr>
          <w:rFonts w:ascii="Traditional Arabic" w:eastAsia="Times New Roman" w:hAnsi="Traditional Arabic" w:cs="Traditional Arabic"/>
          <w:sz w:val="36"/>
          <w:szCs w:val="36"/>
          <w:rtl/>
          <w:lang w:eastAsia="en-GB"/>
        </w:rPr>
        <w:t xml:space="preserve">إنزال عمر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في القبر نزل فيه أولا عثمان بن عفان وسعيد بن زيد وصهيب بن سنان وعبد الله بن عمر، </w:t>
      </w:r>
      <w:r w:rsidR="00614E24">
        <w:rPr>
          <w:rFonts w:ascii="Traditional Arabic" w:eastAsia="Times New Roman" w:hAnsi="Traditional Arabic" w:cs="Traditional Arabic" w:hint="cs"/>
          <w:sz w:val="36"/>
          <w:szCs w:val="36"/>
          <w:rtl/>
          <w:lang w:eastAsia="en-GB"/>
        </w:rPr>
        <w:t>ومعهم حسب بعض الروايات</w:t>
      </w:r>
      <w:r w:rsidRPr="0016348F">
        <w:rPr>
          <w:rFonts w:ascii="Traditional Arabic" w:eastAsia="Times New Roman" w:hAnsi="Traditional Arabic" w:cs="Traditional Arabic"/>
          <w:sz w:val="36"/>
          <w:szCs w:val="36"/>
          <w:rtl/>
          <w:lang w:eastAsia="en-GB"/>
        </w:rPr>
        <w:t xml:space="preserve"> سيدنا علي وسيدنا عبد الرحمن بن عوف وسيدنا سعد بن أبي وقاص وسيدنا طلحة وسيدنا </w:t>
      </w:r>
      <w:r w:rsidR="000E1BA2" w:rsidRPr="0016348F">
        <w:rPr>
          <w:rFonts w:ascii="Traditional Arabic" w:eastAsia="Times New Roman" w:hAnsi="Traditional Arabic" w:cs="Traditional Arabic" w:hint="cs"/>
          <w:sz w:val="36"/>
          <w:szCs w:val="36"/>
          <w:rtl/>
          <w:lang w:eastAsia="en-GB"/>
        </w:rPr>
        <w:t>ال</w:t>
      </w:r>
      <w:r w:rsidRPr="0016348F">
        <w:rPr>
          <w:rFonts w:ascii="Traditional Arabic" w:eastAsia="Times New Roman" w:hAnsi="Traditional Arabic" w:cs="Traditional Arabic"/>
          <w:sz w:val="36"/>
          <w:szCs w:val="36"/>
          <w:rtl/>
          <w:lang w:eastAsia="en-GB"/>
        </w:rPr>
        <w:t xml:space="preserve">زبير بن العوام أيضا. </w:t>
      </w:r>
      <w:r w:rsidR="00614E24">
        <w:rPr>
          <w:rFonts w:ascii="Traditional Arabic" w:eastAsia="Times New Roman" w:hAnsi="Traditional Arabic" w:cs="Traditional Arabic" w:hint="cs"/>
          <w:sz w:val="36"/>
          <w:szCs w:val="36"/>
          <w:rtl/>
          <w:lang w:eastAsia="en-GB"/>
        </w:rPr>
        <w:t xml:space="preserve">وقد دفن بجانب قبر النبي </w:t>
      </w:r>
      <w:r w:rsidR="00AF3FEA">
        <w:rPr>
          <w:rFonts w:ascii="Traditional Arabic" w:eastAsia="Times New Roman" w:hAnsi="Traditional Arabic" w:cs="Traditional Arabic" w:hint="cs"/>
          <w:sz w:val="36"/>
          <w:szCs w:val="36"/>
          <w:rtl/>
          <w:lang w:eastAsia="en-GB"/>
        </w:rPr>
        <w:t>صلى الله عليه وسلم.</w:t>
      </w:r>
    </w:p>
    <w:p w14:paraId="3A2DE639" w14:textId="12BFA2A6" w:rsidR="00426AEA" w:rsidRPr="0016348F" w:rsidRDefault="00614E24" w:rsidP="00AF3FEA">
      <w:pPr>
        <w:shd w:val="clear" w:color="auto" w:fill="FFFFFF"/>
        <w:bidi/>
        <w:spacing w:after="0" w:line="20" w:lineRule="atLeast"/>
        <w:jc w:val="both"/>
        <w:rPr>
          <w:rFonts w:ascii="Traditional Arabic" w:eastAsia="Times New Roman" w:hAnsi="Traditional Arabic" w:cs="Traditional Arabic"/>
          <w:sz w:val="36"/>
          <w:szCs w:val="36"/>
          <w:rtl/>
          <w:lang w:eastAsia="en-GB" w:bidi="ar-SY"/>
        </w:rPr>
      </w:pPr>
      <w:r w:rsidRPr="00042480">
        <w:rPr>
          <w:rFonts w:ascii="Traditional Arabic" w:eastAsia="Times New Roman" w:hAnsi="Traditional Arabic" w:cs="Traditional Arabic" w:hint="cs"/>
          <w:b/>
          <w:bCs/>
          <w:sz w:val="36"/>
          <w:szCs w:val="36"/>
          <w:rtl/>
          <w:lang w:eastAsia="en-GB"/>
        </w:rPr>
        <w:t>عمره</w:t>
      </w:r>
      <w:r>
        <w:rPr>
          <w:rFonts w:ascii="Traditional Arabic" w:eastAsia="Times New Roman" w:hAnsi="Traditional Arabic" w:cs="Traditional Arabic" w:hint="cs"/>
          <w:sz w:val="36"/>
          <w:szCs w:val="36"/>
          <w:rtl/>
          <w:lang w:eastAsia="en-GB"/>
        </w:rPr>
        <w:t xml:space="preserve">: هناك آراء متباينة في </w:t>
      </w:r>
      <w:r w:rsidR="000E1BA2" w:rsidRPr="0016348F">
        <w:rPr>
          <w:rFonts w:ascii="Traditional Arabic" w:eastAsia="Times New Roman" w:hAnsi="Traditional Arabic" w:cs="Traditional Arabic" w:hint="cs"/>
          <w:sz w:val="36"/>
          <w:szCs w:val="36"/>
          <w:rtl/>
          <w:lang w:eastAsia="en-GB"/>
        </w:rPr>
        <w:t>عُ</w:t>
      </w:r>
      <w:r w:rsidR="000E1BA2" w:rsidRPr="0016348F">
        <w:rPr>
          <w:rFonts w:ascii="Traditional Arabic" w:eastAsia="Times New Roman" w:hAnsi="Traditional Arabic" w:cs="Traditional Arabic"/>
          <w:sz w:val="36"/>
          <w:szCs w:val="36"/>
          <w:rtl/>
          <w:lang w:eastAsia="en-GB"/>
        </w:rPr>
        <w:t>مر</w:t>
      </w:r>
      <w:r w:rsidR="000E1BA2" w:rsidRPr="0016348F">
        <w:rPr>
          <w:rFonts w:ascii="Traditional Arabic" w:eastAsia="Times New Roman" w:hAnsi="Traditional Arabic" w:cs="Traditional Arabic" w:hint="cs"/>
          <w:sz w:val="36"/>
          <w:szCs w:val="36"/>
          <w:rtl/>
          <w:lang w:eastAsia="en-GB"/>
        </w:rPr>
        <w:t>ُ</w:t>
      </w:r>
      <w:r w:rsidR="000E1BA2" w:rsidRPr="0016348F">
        <w:rPr>
          <w:rFonts w:ascii="Traditional Arabic" w:eastAsia="Times New Roman" w:hAnsi="Traditional Arabic" w:cs="Traditional Arabic"/>
          <w:sz w:val="36"/>
          <w:szCs w:val="36"/>
          <w:rtl/>
          <w:lang w:eastAsia="en-GB"/>
        </w:rPr>
        <w:t xml:space="preserve"> </w:t>
      </w:r>
      <w:r w:rsidR="00426AEA" w:rsidRPr="0016348F">
        <w:rPr>
          <w:rFonts w:ascii="Traditional Arabic" w:eastAsia="Times New Roman" w:hAnsi="Traditional Arabic" w:cs="Traditional Arabic"/>
          <w:sz w:val="36"/>
          <w:szCs w:val="36"/>
          <w:rtl/>
          <w:lang w:eastAsia="en-GB"/>
        </w:rPr>
        <w:t xml:space="preserve">سيدنا عمر </w:t>
      </w:r>
      <w:r w:rsidR="00426AEA" w:rsidRPr="0016348F">
        <w:rPr>
          <w:rFonts w:ascii="Traditional Arabic" w:eastAsia="Times New Roman" w:hAnsi="Traditional Arabic" w:cs="Traditional Arabic"/>
          <w:sz w:val="36"/>
          <w:szCs w:val="36"/>
          <w:lang w:eastAsia="en-GB"/>
        </w:rPr>
        <w:sym w:font="AGA Arabesque" w:char="F074"/>
      </w:r>
      <w:r w:rsidR="00426AEA" w:rsidRPr="0016348F">
        <w:rPr>
          <w:rFonts w:ascii="Traditional Arabic" w:eastAsia="Times New Roman" w:hAnsi="Traditional Arabic" w:cs="Traditional Arabic"/>
          <w:sz w:val="36"/>
          <w:szCs w:val="36"/>
          <w:rtl/>
          <w:lang w:eastAsia="en-GB"/>
        </w:rPr>
        <w:t xml:space="preserve"> عند الوفاة، بينما ورد في صحيح مسلم والترمذي أن عمره كان ثلاثا وستين سنة. </w:t>
      </w:r>
    </w:p>
    <w:p w14:paraId="0DE5E703" w14:textId="1D8819C3" w:rsidR="00426AEA" w:rsidRPr="00042480" w:rsidRDefault="00426AEA" w:rsidP="00426AEA">
      <w:pPr>
        <w:shd w:val="clear" w:color="auto" w:fill="FFFFFF"/>
        <w:bidi/>
        <w:spacing w:after="0" w:line="20" w:lineRule="atLeast"/>
        <w:jc w:val="both"/>
        <w:rPr>
          <w:rFonts w:ascii="Traditional Arabic" w:eastAsia="Times New Roman" w:hAnsi="Traditional Arabic" w:cs="Traditional Arabic"/>
          <w:b/>
          <w:bCs/>
          <w:sz w:val="36"/>
          <w:szCs w:val="36"/>
          <w:rtl/>
          <w:lang w:eastAsia="en-GB"/>
        </w:rPr>
      </w:pPr>
      <w:r w:rsidRPr="00042480">
        <w:rPr>
          <w:rFonts w:ascii="Traditional Arabic" w:eastAsia="Times New Roman" w:hAnsi="Traditional Arabic" w:cs="Traditional Arabic"/>
          <w:b/>
          <w:bCs/>
          <w:sz w:val="36"/>
          <w:szCs w:val="36"/>
          <w:rtl/>
          <w:lang w:eastAsia="en-GB"/>
        </w:rPr>
        <w:t xml:space="preserve">انطباعات بعض الصحابة عند وفاة سيدنا عمر </w:t>
      </w:r>
      <w:r w:rsidRPr="00042480">
        <w:rPr>
          <w:rFonts w:ascii="Traditional Arabic" w:eastAsia="Times New Roman" w:hAnsi="Traditional Arabic" w:cs="Traditional Arabic"/>
          <w:b/>
          <w:bCs/>
          <w:sz w:val="36"/>
          <w:szCs w:val="36"/>
          <w:lang w:eastAsia="en-GB"/>
        </w:rPr>
        <w:sym w:font="AGA Arabesque" w:char="F074"/>
      </w:r>
      <w:r w:rsidRPr="00042480">
        <w:rPr>
          <w:rFonts w:ascii="Traditional Arabic" w:eastAsia="Times New Roman" w:hAnsi="Traditional Arabic" w:cs="Traditional Arabic"/>
          <w:b/>
          <w:bCs/>
          <w:sz w:val="36"/>
          <w:szCs w:val="36"/>
          <w:rtl/>
          <w:lang w:eastAsia="en-GB"/>
        </w:rPr>
        <w:t>. </w:t>
      </w:r>
    </w:p>
    <w:p w14:paraId="3EA4191C" w14:textId="5CF575A7" w:rsidR="00426AEA" w:rsidRPr="00AF3FEA" w:rsidRDefault="00042480" w:rsidP="00AF3FEA">
      <w:pPr>
        <w:pStyle w:val="ListParagraph"/>
        <w:numPr>
          <w:ilvl w:val="0"/>
          <w:numId w:val="1"/>
        </w:numPr>
        <w:shd w:val="clear" w:color="auto" w:fill="FFFFFF"/>
        <w:bidi/>
        <w:spacing w:after="0" w:line="20" w:lineRule="atLeast"/>
        <w:ind w:left="544"/>
        <w:jc w:val="both"/>
        <w:rPr>
          <w:rFonts w:ascii="Traditional Arabic" w:eastAsia="Times New Roman" w:hAnsi="Traditional Arabic" w:cs="Traditional Arabic"/>
          <w:sz w:val="36"/>
          <w:szCs w:val="36"/>
          <w:rtl/>
          <w:lang w:eastAsia="en-GB"/>
        </w:rPr>
      </w:pPr>
      <w:r w:rsidRPr="00AF3FEA">
        <w:rPr>
          <w:rFonts w:ascii="Traditional Arabic" w:eastAsia="Times New Roman" w:hAnsi="Traditional Arabic" w:cs="Traditional Arabic" w:hint="cs"/>
          <w:sz w:val="36"/>
          <w:szCs w:val="36"/>
          <w:rtl/>
          <w:lang w:eastAsia="en-GB"/>
        </w:rPr>
        <w:t>قال سيدنا علي رضي الله عنه: "</w:t>
      </w:r>
      <w:r w:rsidR="00426AEA" w:rsidRPr="00AF3FEA">
        <w:rPr>
          <w:rFonts w:ascii="Traditional Arabic" w:eastAsia="Times New Roman" w:hAnsi="Traditional Arabic" w:cs="Traditional Arabic"/>
          <w:sz w:val="36"/>
          <w:szCs w:val="36"/>
          <w:rtl/>
          <w:lang w:eastAsia="en-GB"/>
        </w:rPr>
        <w:t>وَاللَّهِ مَا عَلَى الأَرْضِ رَجُلٌ أَحَبُّ إِلَيَّ أَنْ أَلْقَى اللَّهَ بِصَحِيفَتِهِ مِنْ هَذَا الْمُسَجَّى بِالثَّوْبِ.</w:t>
      </w:r>
      <w:r w:rsidRPr="00AF3FEA">
        <w:rPr>
          <w:rFonts w:ascii="Traditional Arabic" w:eastAsia="Times New Roman" w:hAnsi="Traditional Arabic" w:cs="Traditional Arabic" w:hint="cs"/>
          <w:sz w:val="36"/>
          <w:szCs w:val="36"/>
          <w:rtl/>
          <w:lang w:eastAsia="en-GB"/>
        </w:rPr>
        <w:t>"</w:t>
      </w:r>
    </w:p>
    <w:p w14:paraId="73001105" w14:textId="044171F2" w:rsidR="00426AEA" w:rsidRPr="00AF3FEA" w:rsidRDefault="00042480" w:rsidP="00AF3FEA">
      <w:pPr>
        <w:pStyle w:val="ListParagraph"/>
        <w:numPr>
          <w:ilvl w:val="0"/>
          <w:numId w:val="1"/>
        </w:numPr>
        <w:shd w:val="clear" w:color="auto" w:fill="FFFFFF"/>
        <w:bidi/>
        <w:spacing w:after="0" w:line="20" w:lineRule="atLeast"/>
        <w:ind w:left="544"/>
        <w:jc w:val="both"/>
        <w:rPr>
          <w:rFonts w:ascii="Traditional Arabic" w:eastAsia="Times New Roman" w:hAnsi="Traditional Arabic" w:cs="Traditional Arabic"/>
          <w:sz w:val="36"/>
          <w:szCs w:val="36"/>
          <w:rtl/>
          <w:lang w:eastAsia="en-GB"/>
        </w:rPr>
      </w:pPr>
      <w:r w:rsidRPr="00AF3FEA">
        <w:rPr>
          <w:rFonts w:ascii="Traditional Arabic" w:eastAsia="Times New Roman" w:hAnsi="Traditional Arabic" w:cs="Traditional Arabic"/>
          <w:sz w:val="36"/>
          <w:szCs w:val="36"/>
          <w:rtl/>
          <w:lang w:eastAsia="en-GB"/>
        </w:rPr>
        <w:t xml:space="preserve">قَالَ </w:t>
      </w:r>
      <w:r w:rsidR="00426AEA" w:rsidRPr="00AF3FEA">
        <w:rPr>
          <w:rFonts w:ascii="Traditional Arabic" w:eastAsia="Times New Roman" w:hAnsi="Traditional Arabic" w:cs="Traditional Arabic"/>
          <w:sz w:val="36"/>
          <w:szCs w:val="36"/>
          <w:rtl/>
          <w:lang w:eastAsia="en-GB"/>
        </w:rPr>
        <w:t>ابْنَ مَسْعُودٍ: إِنَّ عُمَرَ كَانَ حِصْنًا حَصِينًا لِلإِسْلامِ يَدْخُلُونَ فِيهِ وَلا يَخْرُجُونَ مِنْهُ. فَلَمَّا مَاتَ عُمَرُ انْثَلَمَ الْحِصْنُ فَالنَّاسُ يَخْرُجُونَ مِنَ الإِسْلامِ.</w:t>
      </w:r>
    </w:p>
    <w:p w14:paraId="1EDCFF01" w14:textId="52078989" w:rsidR="004B5E6D" w:rsidRPr="00AF3FEA" w:rsidRDefault="004B5E6D" w:rsidP="00AF3FEA">
      <w:pPr>
        <w:pStyle w:val="ListParagraph"/>
        <w:numPr>
          <w:ilvl w:val="0"/>
          <w:numId w:val="1"/>
        </w:numPr>
        <w:autoSpaceDE w:val="0"/>
        <w:autoSpaceDN w:val="0"/>
        <w:bidi/>
        <w:adjustRightInd w:val="0"/>
        <w:spacing w:after="0" w:line="240" w:lineRule="auto"/>
        <w:ind w:left="544"/>
        <w:jc w:val="both"/>
        <w:rPr>
          <w:rFonts w:ascii="Traditional Arabic" w:hAnsi="Traditional Arabic" w:cs="Traditional Arabic"/>
          <w:sz w:val="36"/>
          <w:szCs w:val="36"/>
          <w:rtl/>
          <w:lang w:val="en-GB"/>
        </w:rPr>
      </w:pPr>
      <w:r w:rsidRPr="00AF3FEA">
        <w:rPr>
          <w:rFonts w:ascii="Traditional Arabic" w:hAnsi="Traditional Arabic" w:cs="Traditional Arabic"/>
          <w:sz w:val="36"/>
          <w:szCs w:val="36"/>
          <w:rtl/>
          <w:lang w:val="en-GB"/>
        </w:rPr>
        <w:lastRenderedPageBreak/>
        <w:t xml:space="preserve">قَالَ عَبْدُ اللَّهِ </w:t>
      </w:r>
      <w:r w:rsidR="00042480" w:rsidRPr="00AF3FEA">
        <w:rPr>
          <w:rFonts w:ascii="Traditional Arabic" w:hAnsi="Traditional Arabic" w:cs="Traditional Arabic" w:hint="cs"/>
          <w:sz w:val="36"/>
          <w:szCs w:val="36"/>
          <w:rtl/>
          <w:lang w:val="en-GB"/>
        </w:rPr>
        <w:t>"</w:t>
      </w:r>
      <w:r w:rsidRPr="00AF3FEA">
        <w:rPr>
          <w:rFonts w:ascii="Traditional Arabic" w:hAnsi="Traditional Arabic" w:cs="Traditional Arabic"/>
          <w:sz w:val="36"/>
          <w:szCs w:val="36"/>
          <w:rtl/>
          <w:lang w:val="en-GB"/>
        </w:rPr>
        <w:t>لَمَّا مَاتَ عُمَرُ ذَهَبَ تِسْعَةُ أَعْشَارِ الْعِلْمِ.</w:t>
      </w:r>
      <w:r w:rsidR="00042480" w:rsidRPr="00AF3FEA">
        <w:rPr>
          <w:rFonts w:ascii="Traditional Arabic" w:hAnsi="Traditional Arabic" w:cs="Traditional Arabic" w:hint="cs"/>
          <w:sz w:val="36"/>
          <w:szCs w:val="36"/>
          <w:rtl/>
          <w:lang w:val="en-GB"/>
        </w:rPr>
        <w:t>"</w:t>
      </w:r>
    </w:p>
    <w:p w14:paraId="7F16B045" w14:textId="0E70AF4B" w:rsidR="004B5E6D" w:rsidRPr="00AF3FEA" w:rsidRDefault="004B5E6D" w:rsidP="00AF3FEA">
      <w:pPr>
        <w:pStyle w:val="ListParagraph"/>
        <w:numPr>
          <w:ilvl w:val="0"/>
          <w:numId w:val="1"/>
        </w:numPr>
        <w:autoSpaceDE w:val="0"/>
        <w:autoSpaceDN w:val="0"/>
        <w:bidi/>
        <w:adjustRightInd w:val="0"/>
        <w:spacing w:after="0" w:line="240" w:lineRule="auto"/>
        <w:ind w:left="544"/>
        <w:jc w:val="both"/>
        <w:rPr>
          <w:rFonts w:ascii="Traditional Arabic" w:hAnsi="Traditional Arabic" w:cs="Traditional Arabic"/>
          <w:sz w:val="36"/>
          <w:szCs w:val="36"/>
          <w:rtl/>
          <w:lang w:val="en-GB"/>
        </w:rPr>
      </w:pPr>
      <w:r w:rsidRPr="00AF3FEA">
        <w:rPr>
          <w:rFonts w:ascii="Traditional Arabic" w:hAnsi="Traditional Arabic" w:cs="Traditional Arabic"/>
          <w:sz w:val="36"/>
          <w:szCs w:val="36"/>
          <w:rtl/>
          <w:lang w:val="en-GB"/>
        </w:rPr>
        <w:t>قَالَ أَبُو طَلْحَةَ: مَا مِنْ أَهْلِ بَيْتٍ مِنَ الْعَرَبِ حَاضِرٌ وَلا بَادٍ إِلا قَدْ دَخَلَ عَلَيْهِمْ بِقَتْلِ عُمَرَ نَقْصٌ.</w:t>
      </w:r>
      <w:r w:rsidRPr="00AF3FEA">
        <w:rPr>
          <w:rFonts w:ascii="Traditional Arabic" w:hAnsi="Traditional Arabic" w:cs="Traditional Arabic" w:hint="cs"/>
          <w:sz w:val="36"/>
          <w:szCs w:val="36"/>
          <w:rtl/>
          <w:lang w:val="en-GB"/>
        </w:rPr>
        <w:t xml:space="preserve"> </w:t>
      </w:r>
    </w:p>
    <w:p w14:paraId="247540FA" w14:textId="6BC243ED" w:rsidR="004B5E6D" w:rsidRPr="00AF3FEA" w:rsidRDefault="00D30617" w:rsidP="00AF3FEA">
      <w:pPr>
        <w:pStyle w:val="ListParagraph"/>
        <w:numPr>
          <w:ilvl w:val="0"/>
          <w:numId w:val="1"/>
        </w:numPr>
        <w:autoSpaceDE w:val="0"/>
        <w:autoSpaceDN w:val="0"/>
        <w:bidi/>
        <w:adjustRightInd w:val="0"/>
        <w:spacing w:after="0" w:line="240" w:lineRule="auto"/>
        <w:ind w:left="544"/>
        <w:jc w:val="both"/>
        <w:rPr>
          <w:rFonts w:ascii="Traditional Arabic" w:hAnsi="Traditional Arabic" w:cs="Traditional Arabic"/>
          <w:sz w:val="36"/>
          <w:szCs w:val="36"/>
          <w:rtl/>
          <w:lang w:val="en-GB"/>
        </w:rPr>
      </w:pPr>
      <w:r w:rsidRPr="00AF3FEA">
        <w:rPr>
          <w:rFonts w:ascii="Traditional Arabic" w:hAnsi="Traditional Arabic" w:cs="Traditional Arabic" w:hint="cs"/>
          <w:sz w:val="36"/>
          <w:szCs w:val="36"/>
          <w:rtl/>
          <w:lang w:val="en-GB"/>
        </w:rPr>
        <w:t xml:space="preserve">قام </w:t>
      </w:r>
      <w:r w:rsidR="004B5E6D" w:rsidRPr="00AF3FEA">
        <w:rPr>
          <w:rFonts w:ascii="Traditional Arabic" w:hAnsi="Traditional Arabic" w:cs="Traditional Arabic"/>
          <w:sz w:val="36"/>
          <w:szCs w:val="36"/>
          <w:rtl/>
          <w:lang w:val="en-GB"/>
        </w:rPr>
        <w:t>عَبْدُ اللَّهِ بْنُ سَلامٍ وَقَدْ صُلِّيَ عَلَى عُمَرَ فَقَالَ: وَاللَّهِ لَئِنْ كُنْتُمْ سَبَقْتُمُونِي بِالصَّلاةِ عَلَيْهِ لا تَسْبِقُونِي بِالثَّنَاءِ عَلَيْهِ. فَقَامَ عِنْدَ سَرِيرِهِ فَقَالَ: نِعْمَ أَخُو الإِسْلامِ كُنْتَ يَا عُمَرُ. جَوَّادًا بِالْحَقِّ بَخِيلا بِالْبَاطِلِ. تَرْضَى حِينَ الرِّضَى وَتَغْضَبُ حِينَ الْغَضَبِ. عَفِيفَ الطَّرْفِ طَيِّبَ الظُّرْفِ. لَمْ تَكُنْ مَدَّاحًا وَلا مُغْتَابًا.</w:t>
      </w:r>
    </w:p>
    <w:p w14:paraId="61EA941A" w14:textId="30C6C997" w:rsidR="004B5E6D" w:rsidRPr="00AF3FEA" w:rsidRDefault="004B5E6D" w:rsidP="00AF3FEA">
      <w:pPr>
        <w:pStyle w:val="ListParagraph"/>
        <w:numPr>
          <w:ilvl w:val="0"/>
          <w:numId w:val="1"/>
        </w:numPr>
        <w:autoSpaceDE w:val="0"/>
        <w:autoSpaceDN w:val="0"/>
        <w:bidi/>
        <w:adjustRightInd w:val="0"/>
        <w:spacing w:after="0" w:line="240" w:lineRule="auto"/>
        <w:ind w:left="544"/>
        <w:jc w:val="both"/>
        <w:rPr>
          <w:rFonts w:ascii="Traditional Arabic" w:hAnsi="Traditional Arabic" w:cs="Traditional Arabic"/>
          <w:sz w:val="36"/>
          <w:szCs w:val="36"/>
          <w:rtl/>
          <w:lang w:val="en-GB"/>
        </w:rPr>
      </w:pPr>
      <w:r w:rsidRPr="00AF3FEA">
        <w:rPr>
          <w:rFonts w:ascii="Traditional Arabic" w:hAnsi="Traditional Arabic" w:cs="Traditional Arabic"/>
          <w:sz w:val="36"/>
          <w:szCs w:val="36"/>
          <w:rtl/>
          <w:lang w:val="en-GB"/>
        </w:rPr>
        <w:t>قَالَ</w:t>
      </w:r>
      <w:r w:rsidR="00B17649" w:rsidRPr="00AF3FEA">
        <w:rPr>
          <w:rFonts w:ascii="Traditional Arabic" w:hAnsi="Traditional Arabic" w:cs="Traditional Arabic" w:hint="cs"/>
          <w:sz w:val="36"/>
          <w:szCs w:val="36"/>
          <w:rtl/>
          <w:lang w:val="en-GB"/>
        </w:rPr>
        <w:t xml:space="preserve"> </w:t>
      </w:r>
      <w:r w:rsidR="00B17649" w:rsidRPr="00AF3FEA">
        <w:rPr>
          <w:rFonts w:ascii="Traditional Arabic" w:hAnsi="Traditional Arabic" w:cs="Traditional Arabic"/>
          <w:sz w:val="36"/>
          <w:szCs w:val="36"/>
          <w:rtl/>
          <w:lang w:val="en-GB"/>
        </w:rPr>
        <w:t>سَعِيدُ بْنُ زَيْدٍ</w:t>
      </w:r>
      <w:r w:rsidRPr="00AF3FEA">
        <w:rPr>
          <w:rFonts w:ascii="Traditional Arabic" w:hAnsi="Traditional Arabic" w:cs="Traditional Arabic"/>
          <w:sz w:val="36"/>
          <w:szCs w:val="36"/>
          <w:rtl/>
          <w:lang w:val="en-GB"/>
        </w:rPr>
        <w:t>:</w:t>
      </w:r>
      <w:r w:rsidR="00B17649" w:rsidRPr="00AF3FEA">
        <w:rPr>
          <w:rFonts w:ascii="Traditional Arabic" w:hAnsi="Traditional Arabic" w:cs="Traditional Arabic" w:hint="cs"/>
          <w:sz w:val="36"/>
          <w:szCs w:val="36"/>
          <w:rtl/>
          <w:lang w:val="en-GB"/>
        </w:rPr>
        <w:t xml:space="preserve"> "</w:t>
      </w:r>
      <w:r w:rsidRPr="00AF3FEA">
        <w:rPr>
          <w:rFonts w:ascii="Traditional Arabic" w:hAnsi="Traditional Arabic" w:cs="Traditional Arabic"/>
          <w:sz w:val="36"/>
          <w:szCs w:val="36"/>
          <w:rtl/>
          <w:lang w:val="en-GB"/>
        </w:rPr>
        <w:t>عَلَى الإِسْلامِ أَبْكِي. إِنَّ مَوْتَ عُمَرَ ثَلَمَ الإِسْلامَ ثُلْمَةً لا تُرْتَقُ إِلَى يَوْمِ الْقِيَامَةِ.</w:t>
      </w:r>
      <w:r w:rsidR="00B17649" w:rsidRPr="00AF3FEA">
        <w:rPr>
          <w:rFonts w:ascii="Traditional Arabic" w:hAnsi="Traditional Arabic" w:cs="Traditional Arabic" w:hint="cs"/>
          <w:sz w:val="36"/>
          <w:szCs w:val="36"/>
          <w:rtl/>
          <w:lang w:val="en-GB"/>
        </w:rPr>
        <w:t>"</w:t>
      </w:r>
    </w:p>
    <w:p w14:paraId="5BCAD541" w14:textId="3FE4C9BE" w:rsidR="000D7FAF" w:rsidRPr="00AF3FEA" w:rsidRDefault="000D7FAF" w:rsidP="00AF3FEA">
      <w:pPr>
        <w:pStyle w:val="ListParagraph"/>
        <w:numPr>
          <w:ilvl w:val="0"/>
          <w:numId w:val="1"/>
        </w:numPr>
        <w:autoSpaceDE w:val="0"/>
        <w:autoSpaceDN w:val="0"/>
        <w:bidi/>
        <w:adjustRightInd w:val="0"/>
        <w:spacing w:after="0" w:line="240" w:lineRule="auto"/>
        <w:ind w:left="544"/>
        <w:jc w:val="both"/>
        <w:rPr>
          <w:rFonts w:ascii="Traditional Arabic" w:hAnsi="Traditional Arabic" w:cs="Traditional Arabic"/>
          <w:sz w:val="36"/>
          <w:szCs w:val="36"/>
          <w:rtl/>
          <w:lang w:val="en-GB"/>
        </w:rPr>
      </w:pPr>
      <w:r w:rsidRPr="00AF3FEA">
        <w:rPr>
          <w:rFonts w:ascii="Traditional Arabic" w:hAnsi="Traditional Arabic" w:cs="Traditional Arabic"/>
          <w:sz w:val="36"/>
          <w:szCs w:val="36"/>
          <w:rtl/>
          <w:lang w:val="en-GB"/>
        </w:rPr>
        <w:t>قال حذيفة: إنما كان مثل الإسلام أيام عمر مثل امرئ مقبل لم يزل في إقبال، فلما قتل أد</w:t>
      </w:r>
      <w:r w:rsidR="00B17649" w:rsidRPr="00AF3FEA">
        <w:rPr>
          <w:rFonts w:ascii="Traditional Arabic" w:hAnsi="Traditional Arabic" w:cs="Traditional Arabic" w:hint="cs"/>
          <w:sz w:val="36"/>
          <w:szCs w:val="36"/>
          <w:rtl/>
          <w:lang w:val="en-GB"/>
        </w:rPr>
        <w:t>ب</w:t>
      </w:r>
      <w:r w:rsidRPr="00AF3FEA">
        <w:rPr>
          <w:rFonts w:ascii="Traditional Arabic" w:hAnsi="Traditional Arabic" w:cs="Traditional Arabic"/>
          <w:sz w:val="36"/>
          <w:szCs w:val="36"/>
          <w:rtl/>
          <w:lang w:val="en-GB"/>
        </w:rPr>
        <w:t>ر فلم يزل في إدبار.</w:t>
      </w:r>
    </w:p>
    <w:p w14:paraId="6B4763F0" w14:textId="77777777" w:rsidR="00B17649" w:rsidRPr="00B17649" w:rsidRDefault="00B17649" w:rsidP="00B4450F">
      <w:pPr>
        <w:autoSpaceDE w:val="0"/>
        <w:autoSpaceDN w:val="0"/>
        <w:bidi/>
        <w:adjustRightInd w:val="0"/>
        <w:spacing w:after="0" w:line="240" w:lineRule="auto"/>
        <w:jc w:val="both"/>
        <w:rPr>
          <w:rFonts w:ascii="Traditional Arabic" w:hAnsi="Traditional Arabic" w:cs="Traditional Arabic"/>
          <w:b/>
          <w:bCs/>
          <w:sz w:val="36"/>
          <w:szCs w:val="36"/>
          <w:rtl/>
          <w:lang w:val="en-GB"/>
        </w:rPr>
      </w:pPr>
      <w:r w:rsidRPr="00B17649">
        <w:rPr>
          <w:rFonts w:ascii="Traditional Arabic" w:hAnsi="Traditional Arabic" w:cs="Traditional Arabic" w:hint="cs"/>
          <w:b/>
          <w:bCs/>
          <w:sz w:val="36"/>
          <w:szCs w:val="36"/>
          <w:rtl/>
          <w:lang w:val="en-GB"/>
        </w:rPr>
        <w:t xml:space="preserve">أزواج سيدنا </w:t>
      </w:r>
      <w:r w:rsidR="009B33F6" w:rsidRPr="00B17649">
        <w:rPr>
          <w:rFonts w:ascii="Traditional Arabic" w:hAnsi="Traditional Arabic" w:cs="Traditional Arabic" w:hint="cs"/>
          <w:b/>
          <w:bCs/>
          <w:sz w:val="36"/>
          <w:szCs w:val="36"/>
          <w:rtl/>
          <w:lang w:val="en-GB"/>
        </w:rPr>
        <w:t xml:space="preserve">عمر </w:t>
      </w:r>
      <w:r w:rsidR="009B33F6" w:rsidRPr="00B17649">
        <w:rPr>
          <w:rFonts w:ascii="Traditional Arabic" w:hAnsi="Traditional Arabic" w:cs="Traditional Arabic" w:hint="cs"/>
          <w:b/>
          <w:bCs/>
          <w:sz w:val="36"/>
          <w:szCs w:val="36"/>
          <w:lang w:val="en-GB"/>
        </w:rPr>
        <w:sym w:font="AGA Arabesque" w:char="F074"/>
      </w:r>
      <w:r w:rsidR="009B33F6" w:rsidRPr="00B17649">
        <w:rPr>
          <w:rFonts w:ascii="Traditional Arabic" w:hAnsi="Traditional Arabic" w:cs="Traditional Arabic" w:hint="cs"/>
          <w:b/>
          <w:bCs/>
          <w:sz w:val="36"/>
          <w:szCs w:val="36"/>
          <w:rtl/>
          <w:lang w:val="en-GB"/>
        </w:rPr>
        <w:t xml:space="preserve"> وأولاده</w:t>
      </w:r>
      <w:r w:rsidRPr="00B17649">
        <w:rPr>
          <w:rFonts w:ascii="Traditional Arabic" w:hAnsi="Traditional Arabic" w:cs="Traditional Arabic" w:hint="cs"/>
          <w:b/>
          <w:bCs/>
          <w:sz w:val="36"/>
          <w:szCs w:val="36"/>
          <w:rtl/>
          <w:lang w:val="en-GB"/>
        </w:rPr>
        <w:t>:</w:t>
      </w:r>
    </w:p>
    <w:p w14:paraId="283D938C" w14:textId="36036063" w:rsidR="009B33F6" w:rsidRPr="0016348F" w:rsidRDefault="009B33F6" w:rsidP="00D0634C">
      <w:pPr>
        <w:autoSpaceDE w:val="0"/>
        <w:autoSpaceDN w:val="0"/>
        <w:bidi/>
        <w:adjustRightInd w:val="0"/>
        <w:spacing w:after="0" w:line="240" w:lineRule="auto"/>
        <w:jc w:val="both"/>
        <w:rPr>
          <w:rFonts w:ascii="Traditional Arabic" w:hAnsi="Traditional Arabic" w:cs="Traditional Arabic"/>
          <w:sz w:val="36"/>
          <w:szCs w:val="36"/>
          <w:rtl/>
          <w:lang w:val="en-GB"/>
        </w:rPr>
      </w:pPr>
      <w:r w:rsidRPr="0016348F">
        <w:rPr>
          <w:rFonts w:ascii="Traditional Arabic" w:hAnsi="Traditional Arabic" w:cs="Traditional Arabic" w:hint="cs"/>
          <w:sz w:val="36"/>
          <w:szCs w:val="36"/>
          <w:rtl/>
          <w:lang w:val="en-GB"/>
        </w:rPr>
        <w:t xml:space="preserve"> كان له عشر أزواج في أوقات مختلفة، وولدن له تسع</w:t>
      </w:r>
      <w:r w:rsidR="00132FF7" w:rsidRPr="0016348F">
        <w:rPr>
          <w:rFonts w:ascii="Traditional Arabic" w:hAnsi="Traditional Arabic" w:cs="Traditional Arabic" w:hint="cs"/>
          <w:sz w:val="36"/>
          <w:szCs w:val="36"/>
          <w:rtl/>
          <w:lang w:val="en-GB"/>
        </w:rPr>
        <w:t xml:space="preserve">ة أبناء وأربع بنات. </w:t>
      </w:r>
    </w:p>
    <w:p w14:paraId="75754C08" w14:textId="15871159" w:rsidR="004B5E6D" w:rsidRPr="0016348F" w:rsidRDefault="00565ADD" w:rsidP="00D0634C">
      <w:pPr>
        <w:autoSpaceDE w:val="0"/>
        <w:autoSpaceDN w:val="0"/>
        <w:bidi/>
        <w:adjustRightInd w:val="0"/>
        <w:spacing w:after="0" w:line="240" w:lineRule="auto"/>
        <w:jc w:val="both"/>
        <w:rPr>
          <w:rFonts w:ascii="Traditional Arabic" w:hAnsi="Traditional Arabic" w:cs="Traditional Arabic"/>
          <w:sz w:val="36"/>
          <w:szCs w:val="36"/>
          <w:rtl/>
          <w:lang w:val="en-GB"/>
        </w:rPr>
      </w:pPr>
      <w:r w:rsidRPr="00D0634C">
        <w:rPr>
          <w:rFonts w:ascii="Traditional Arabic" w:hAnsi="Traditional Arabic" w:cs="Traditional Arabic" w:hint="cs"/>
          <w:b/>
          <w:bCs/>
          <w:sz w:val="36"/>
          <w:szCs w:val="36"/>
          <w:rtl/>
          <w:lang w:val="en-GB"/>
        </w:rPr>
        <w:t>يقول المستشرق المعروف غبن</w:t>
      </w:r>
      <w:r w:rsidR="00D0634C">
        <w:rPr>
          <w:rFonts w:ascii="Traditional Arabic" w:hAnsi="Traditional Arabic" w:cs="Traditional Arabic" w:hint="cs"/>
          <w:b/>
          <w:bCs/>
          <w:sz w:val="36"/>
          <w:szCs w:val="36"/>
          <w:rtl/>
          <w:lang w:val="en-GB"/>
        </w:rPr>
        <w:t>:</w:t>
      </w:r>
      <w:r w:rsidRPr="0016348F">
        <w:rPr>
          <w:rFonts w:ascii="Traditional Arabic" w:hAnsi="Traditional Arabic" w:cs="Traditional Arabic" w:hint="cs"/>
          <w:sz w:val="36"/>
          <w:szCs w:val="36"/>
          <w:rtl/>
          <w:lang w:val="en-GB"/>
        </w:rPr>
        <w:t xml:space="preserve"> مادحا عمر </w:t>
      </w:r>
      <w:r w:rsidRPr="0016348F">
        <w:rPr>
          <w:rFonts w:ascii="Traditional Arabic" w:hAnsi="Traditional Arabic" w:cs="Traditional Arabic" w:hint="cs"/>
          <w:sz w:val="36"/>
          <w:szCs w:val="36"/>
          <w:lang w:val="en-GB"/>
        </w:rPr>
        <w:sym w:font="AGA Arabesque" w:char="F074"/>
      </w:r>
      <w:r w:rsidRPr="0016348F">
        <w:rPr>
          <w:rFonts w:ascii="Traditional Arabic" w:hAnsi="Traditional Arabic" w:cs="Traditional Arabic" w:hint="cs"/>
          <w:sz w:val="36"/>
          <w:szCs w:val="36"/>
          <w:rtl/>
          <w:lang w:val="en-GB"/>
        </w:rPr>
        <w:t xml:space="preserve"> أن ورعه وتواضعه لم يكن أقل من أبي بكر. </w:t>
      </w:r>
      <w:r w:rsidR="009C52EC" w:rsidRPr="0016348F">
        <w:rPr>
          <w:rFonts w:ascii="Traditional Arabic" w:hAnsi="Traditional Arabic" w:cs="Traditional Arabic" w:hint="cs"/>
          <w:sz w:val="36"/>
          <w:szCs w:val="36"/>
          <w:rtl/>
          <w:lang w:val="en-GB"/>
        </w:rPr>
        <w:t>كان طعام</w:t>
      </w:r>
      <w:r w:rsidR="009C52EC" w:rsidRPr="0016348F">
        <w:rPr>
          <w:rFonts w:ascii="Traditional Arabic" w:hAnsi="Traditional Arabic" w:cs="Traditional Arabic" w:hint="cs"/>
          <w:sz w:val="36"/>
          <w:szCs w:val="36"/>
          <w:rtl/>
          <w:lang w:val="en-GB" w:bidi="ar-EG"/>
        </w:rPr>
        <w:t xml:space="preserve">ه خبز الشعير والتمر، وشرابه الماء. فقد بلّغ الدعوة إلى الناس حين كان لباسه </w:t>
      </w:r>
      <w:r w:rsidR="009C52EC" w:rsidRPr="0016348F">
        <w:rPr>
          <w:rFonts w:ascii="Traditional Arabic" w:hAnsi="Traditional Arabic" w:cs="Traditional Arabic" w:hint="cs"/>
          <w:sz w:val="36"/>
          <w:szCs w:val="36"/>
          <w:rtl/>
          <w:lang w:val="en-GB"/>
        </w:rPr>
        <w:t xml:space="preserve">ممزَّقا من 12 مكانا. </w:t>
      </w:r>
    </w:p>
    <w:p w14:paraId="34B594E6" w14:textId="27FB22BB" w:rsidR="00426AEA" w:rsidRPr="0016348F" w:rsidRDefault="001A6469" w:rsidP="00206E6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D0634C">
        <w:rPr>
          <w:rFonts w:ascii="Traditional Arabic" w:hAnsi="Traditional Arabic" w:cs="Traditional Arabic" w:hint="cs"/>
          <w:b/>
          <w:bCs/>
          <w:sz w:val="36"/>
          <w:szCs w:val="36"/>
          <w:rtl/>
          <w:lang w:val="en-GB"/>
        </w:rPr>
        <w:t xml:space="preserve">مائيكل ايج هارت </w:t>
      </w:r>
      <w:r w:rsidR="00D0634C">
        <w:rPr>
          <w:rFonts w:ascii="Traditional Arabic" w:hAnsi="Traditional Arabic" w:cs="Traditional Arabic" w:hint="cs"/>
          <w:b/>
          <w:bCs/>
          <w:sz w:val="36"/>
          <w:szCs w:val="36"/>
          <w:rtl/>
          <w:lang w:val="en-GB"/>
        </w:rPr>
        <w:t xml:space="preserve">يقول </w:t>
      </w:r>
      <w:r w:rsidRPr="0016348F">
        <w:rPr>
          <w:rFonts w:ascii="Traditional Arabic" w:hAnsi="Traditional Arabic" w:cs="Traditional Arabic" w:hint="cs"/>
          <w:sz w:val="36"/>
          <w:szCs w:val="36"/>
          <w:rtl/>
          <w:lang w:val="en-GB"/>
        </w:rPr>
        <w:t xml:space="preserve">في كتابه: </w:t>
      </w:r>
      <w:r w:rsidRPr="0016348F">
        <w:rPr>
          <w:rFonts w:ascii="Traditional Arabic" w:hAnsi="Traditional Arabic" w:cs="Traditional Arabic"/>
          <w:sz w:val="36"/>
          <w:szCs w:val="36"/>
          <w:lang w:val="en-GB"/>
        </w:rPr>
        <w:t>The Hundred</w:t>
      </w:r>
      <w:r w:rsidRPr="0016348F">
        <w:rPr>
          <w:rFonts w:ascii="Traditional Arabic" w:hAnsi="Traditional Arabic" w:cs="Traditional Arabic" w:hint="cs"/>
          <w:sz w:val="36"/>
          <w:szCs w:val="36"/>
          <w:rtl/>
          <w:lang w:val="en-GB"/>
        </w:rPr>
        <w:t xml:space="preserve"> مئة شخص ذا نفوذ في التاريخ، وقد سجل اسم رسول الله محمد المصطفى </w:t>
      </w:r>
      <w:r w:rsidRPr="0016348F">
        <w:rPr>
          <w:rFonts w:ascii="Traditional Arabic" w:hAnsi="Traditional Arabic" w:cs="Traditional Arabic" w:hint="cs"/>
          <w:sz w:val="36"/>
          <w:szCs w:val="36"/>
          <w:lang w:val="en-GB"/>
        </w:rPr>
        <w:sym w:font="AGA Arabesque" w:char="F072"/>
      </w:r>
      <w:r w:rsidRPr="0016348F">
        <w:rPr>
          <w:rFonts w:ascii="Traditional Arabic" w:hAnsi="Traditional Arabic" w:cs="Traditional Arabic" w:hint="cs"/>
          <w:sz w:val="36"/>
          <w:szCs w:val="36"/>
          <w:rtl/>
          <w:lang w:val="en-GB"/>
        </w:rPr>
        <w:t xml:space="preserve"> في رأس القائمة، وسجل سيدنا عمر </w:t>
      </w:r>
      <w:r w:rsidRPr="0016348F">
        <w:rPr>
          <w:rFonts w:ascii="Traditional Arabic" w:hAnsi="Traditional Arabic" w:cs="Traditional Arabic" w:hint="cs"/>
          <w:sz w:val="36"/>
          <w:szCs w:val="36"/>
          <w:lang w:val="en-GB"/>
        </w:rPr>
        <w:sym w:font="AGA Arabesque" w:char="F074"/>
      </w:r>
      <w:r w:rsidRPr="0016348F">
        <w:rPr>
          <w:rFonts w:ascii="Traditional Arabic" w:hAnsi="Traditional Arabic" w:cs="Traditional Arabic" w:hint="cs"/>
          <w:sz w:val="36"/>
          <w:szCs w:val="36"/>
          <w:rtl/>
          <w:lang w:val="en-GB"/>
        </w:rPr>
        <w:t xml:space="preserve"> تحت رقم 52 في هذه القائمة. فيقول الكاتب </w:t>
      </w:r>
      <w:r w:rsidR="00D0634C">
        <w:rPr>
          <w:rFonts w:ascii="Traditional Arabic" w:hAnsi="Traditional Arabic" w:cs="Traditional Arabic" w:hint="cs"/>
          <w:sz w:val="36"/>
          <w:szCs w:val="36"/>
          <w:rtl/>
          <w:lang w:val="en-GB"/>
        </w:rPr>
        <w:t>:</w:t>
      </w:r>
      <w:r w:rsidRPr="0016348F">
        <w:rPr>
          <w:rFonts w:ascii="Traditional Arabic" w:hAnsi="Traditional Arabic" w:cs="Traditional Arabic" w:hint="cs"/>
          <w:sz w:val="36"/>
          <w:szCs w:val="36"/>
          <w:rtl/>
          <w:lang w:val="en-GB"/>
        </w:rPr>
        <w:t xml:space="preserve"> عمر بن الخطاب كان الخليفة الثاني للمسلمين ولعله كان أعظم خلفائهم</w:t>
      </w:r>
      <w:r w:rsidR="00D0634C">
        <w:rPr>
          <w:rFonts w:ascii="Traditional Arabic" w:hAnsi="Traditional Arabic" w:cs="Traditional Arabic" w:hint="cs"/>
          <w:sz w:val="36"/>
          <w:szCs w:val="36"/>
          <w:rtl/>
          <w:lang w:val="en-GB"/>
        </w:rPr>
        <w:t>....</w:t>
      </w:r>
      <w:r w:rsidR="00061E8E" w:rsidRPr="0016348F">
        <w:rPr>
          <w:rFonts w:ascii="Traditional Arabic" w:hAnsi="Traditional Arabic" w:cs="Traditional Arabic" w:hint="cs"/>
          <w:sz w:val="36"/>
          <w:szCs w:val="36"/>
          <w:rtl/>
          <w:lang w:val="en-GB"/>
        </w:rPr>
        <w:t xml:space="preserve"> في فترة خلافة عمر الممتدة على عشرة سنين حاز العرب أهم الفتوحات.</w:t>
      </w:r>
      <w:r w:rsidR="00D0634C">
        <w:rPr>
          <w:rFonts w:ascii="Traditional Arabic" w:hAnsi="Traditional Arabic" w:cs="Traditional Arabic" w:hint="cs"/>
          <w:sz w:val="36"/>
          <w:szCs w:val="36"/>
          <w:rtl/>
          <w:lang w:val="en-GB"/>
        </w:rPr>
        <w:t>..</w:t>
      </w:r>
      <w:r w:rsidR="00354220" w:rsidRPr="0016348F">
        <w:rPr>
          <w:rFonts w:ascii="Traditional Arabic" w:hAnsi="Traditional Arabic" w:cs="Traditional Arabic" w:hint="cs"/>
          <w:sz w:val="36"/>
          <w:szCs w:val="36"/>
          <w:rtl/>
          <w:lang w:val="en-GB" w:bidi="ar-EG"/>
        </w:rPr>
        <w:t>إن إحكام فتوحات عمر وثباتها أيضا مهم كأهمية سعة رقعت</w:t>
      </w:r>
      <w:r w:rsidR="00D0634C">
        <w:rPr>
          <w:rFonts w:ascii="Traditional Arabic" w:hAnsi="Traditional Arabic" w:cs="Traditional Arabic" w:hint="cs"/>
          <w:sz w:val="36"/>
          <w:szCs w:val="36"/>
          <w:rtl/>
          <w:lang w:val="en-GB" w:bidi="ar-EG"/>
        </w:rPr>
        <w:t>ة الأرض</w:t>
      </w:r>
      <w:r w:rsidR="00354220" w:rsidRPr="0016348F">
        <w:rPr>
          <w:rFonts w:ascii="Traditional Arabic" w:hAnsi="Traditional Arabic" w:cs="Traditional Arabic" w:hint="cs"/>
          <w:sz w:val="36"/>
          <w:szCs w:val="36"/>
          <w:rtl/>
          <w:lang w:val="en-GB" w:bidi="ar-EG"/>
        </w:rPr>
        <w:t>.</w:t>
      </w:r>
      <w:r w:rsidR="00D0634C">
        <w:rPr>
          <w:rFonts w:ascii="Traditional Arabic" w:hAnsi="Traditional Arabic" w:cs="Traditional Arabic" w:hint="cs"/>
          <w:sz w:val="36"/>
          <w:szCs w:val="36"/>
          <w:rtl/>
          <w:lang w:val="en-GB" w:bidi="ar-EG"/>
        </w:rPr>
        <w:t xml:space="preserve"> </w:t>
      </w:r>
      <w:r w:rsidR="00426AEA" w:rsidRPr="0016348F">
        <w:rPr>
          <w:rFonts w:ascii="Traditional Arabic" w:hAnsi="Traditional Arabic" w:cs="Traditional Arabic"/>
          <w:sz w:val="36"/>
          <w:szCs w:val="36"/>
          <w:rtl/>
          <w:lang w:val="en-GB" w:bidi="ar-EG"/>
        </w:rPr>
        <w:t xml:space="preserve"> وما عدا ذلك كان </w:t>
      </w:r>
      <w:r w:rsidR="00636613" w:rsidRPr="0016348F">
        <w:rPr>
          <w:rFonts w:ascii="Traditional Arabic" w:hAnsi="Traditional Arabic" w:cs="Traditional Arabic" w:hint="cs"/>
          <w:sz w:val="36"/>
          <w:szCs w:val="36"/>
          <w:rtl/>
          <w:lang w:val="en-GB" w:bidi="ar-EG"/>
        </w:rPr>
        <w:t>الذين فُتحت بلادهم</w:t>
      </w:r>
      <w:r w:rsidR="00636613" w:rsidRPr="0016348F">
        <w:rPr>
          <w:rFonts w:ascii="Traditional Arabic" w:hAnsi="Traditional Arabic" w:cs="Traditional Arabic"/>
          <w:sz w:val="36"/>
          <w:szCs w:val="36"/>
          <w:rtl/>
          <w:lang w:val="en-GB" w:bidi="ar-EG"/>
        </w:rPr>
        <w:t xml:space="preserve"> </w:t>
      </w:r>
      <w:r w:rsidR="00426AEA" w:rsidRPr="0016348F">
        <w:rPr>
          <w:rFonts w:ascii="Traditional Arabic" w:hAnsi="Traditional Arabic" w:cs="Traditional Arabic"/>
          <w:sz w:val="36"/>
          <w:szCs w:val="36"/>
          <w:rtl/>
          <w:lang w:val="en-GB" w:bidi="ar-EG"/>
        </w:rPr>
        <w:t xml:space="preserve">يتمتعون بسلام وأمان من كل ناحية، وخاصة </w:t>
      </w:r>
      <w:r w:rsidR="00636613" w:rsidRPr="0016348F">
        <w:rPr>
          <w:rFonts w:ascii="Traditional Arabic" w:hAnsi="Traditional Arabic" w:cs="Traditional Arabic" w:hint="cs"/>
          <w:sz w:val="36"/>
          <w:szCs w:val="36"/>
          <w:rtl/>
          <w:lang w:val="en-GB" w:bidi="ar-EG"/>
        </w:rPr>
        <w:t xml:space="preserve">أنهم </w:t>
      </w:r>
      <w:r w:rsidR="00426AEA" w:rsidRPr="0016348F">
        <w:rPr>
          <w:rFonts w:ascii="Traditional Arabic" w:hAnsi="Traditional Arabic" w:cs="Traditional Arabic"/>
          <w:sz w:val="36"/>
          <w:szCs w:val="36"/>
          <w:rtl/>
          <w:lang w:val="en-GB" w:bidi="ar-EG"/>
        </w:rPr>
        <w:t xml:space="preserve">ما كانوا يُجبَرون على قبول الإسلام </w:t>
      </w:r>
      <w:r w:rsidR="00426AEA" w:rsidRPr="0016348F">
        <w:rPr>
          <w:rFonts w:ascii="Traditional Arabic" w:hAnsi="Traditional Arabic" w:cs="Traditional Arabic" w:hint="cs"/>
          <w:sz w:val="36"/>
          <w:szCs w:val="36"/>
          <w:rtl/>
          <w:lang w:val="en-GB" w:bidi="ar-EG"/>
        </w:rPr>
        <w:t>قط، مما يثبت أن حروب العرب كانت قومية أكثر من كونها دينية وإن كانت لا تخلو عن عنصر ديني كلية.</w:t>
      </w:r>
      <w:r w:rsidR="00206E64">
        <w:rPr>
          <w:rFonts w:ascii="Traditional Arabic" w:hAnsi="Traditional Arabic" w:cs="Traditional Arabic" w:hint="cs"/>
          <w:sz w:val="36"/>
          <w:szCs w:val="36"/>
          <w:rtl/>
          <w:lang w:val="en-GB" w:bidi="ar-EG"/>
        </w:rPr>
        <w:t>.....</w:t>
      </w:r>
      <w:r w:rsidR="00426AEA" w:rsidRPr="0016348F">
        <w:rPr>
          <w:rFonts w:ascii="Traditional Arabic" w:hAnsi="Traditional Arabic" w:cs="Traditional Arabic" w:hint="cs"/>
          <w:sz w:val="36"/>
          <w:szCs w:val="36"/>
          <w:rtl/>
          <w:lang w:val="en-GB" w:bidi="ar-EG"/>
        </w:rPr>
        <w:t xml:space="preserve">كان عمر شخصيةً أساسية في نشر الإسلام بعد </w:t>
      </w:r>
      <w:r w:rsidR="00636613" w:rsidRPr="0016348F">
        <w:rPr>
          <w:rFonts w:ascii="Traditional Arabic" w:hAnsi="Traditional Arabic" w:cs="Traditional Arabic" w:hint="cs"/>
          <w:sz w:val="36"/>
          <w:szCs w:val="36"/>
          <w:rtl/>
          <w:lang w:val="en-GB" w:bidi="ar-EG"/>
        </w:rPr>
        <w:t xml:space="preserve">محمد </w:t>
      </w:r>
      <w:r w:rsidR="00636613" w:rsidRPr="0016348F">
        <w:rPr>
          <w:rFonts w:ascii="Traditional Arabic" w:hAnsi="Traditional Arabic" w:cs="Traditional Arabic"/>
          <w:sz w:val="36"/>
          <w:szCs w:val="36"/>
          <w:lang w:val="en-GB" w:bidi="ar-EG"/>
        </w:rPr>
        <w:sym w:font="AGA Arabesque" w:char="F072"/>
      </w:r>
      <w:r w:rsidR="00426AEA" w:rsidRPr="0016348F">
        <w:rPr>
          <w:rFonts w:ascii="Traditional Arabic" w:hAnsi="Traditional Arabic" w:cs="Traditional Arabic" w:hint="cs"/>
          <w:sz w:val="36"/>
          <w:szCs w:val="36"/>
          <w:rtl/>
          <w:lang w:val="en-GB" w:bidi="ar-EG"/>
        </w:rPr>
        <w:t xml:space="preserve">، </w:t>
      </w:r>
      <w:r w:rsidR="00636613" w:rsidRPr="0016348F">
        <w:rPr>
          <w:rFonts w:ascii="Traditional Arabic" w:hAnsi="Traditional Arabic" w:cs="Traditional Arabic" w:hint="cs"/>
          <w:sz w:val="36"/>
          <w:szCs w:val="36"/>
          <w:rtl/>
          <w:lang w:val="en-GB" w:bidi="ar-EG"/>
        </w:rPr>
        <w:t xml:space="preserve">فلربما </w:t>
      </w:r>
      <w:r w:rsidR="00426AEA" w:rsidRPr="0016348F">
        <w:rPr>
          <w:rFonts w:ascii="Traditional Arabic" w:hAnsi="Traditional Arabic" w:cs="Traditional Arabic" w:hint="cs"/>
          <w:sz w:val="36"/>
          <w:szCs w:val="36"/>
          <w:rtl/>
          <w:lang w:val="en-GB" w:bidi="ar-EG"/>
        </w:rPr>
        <w:t xml:space="preserve">بدون غزواته السريعة لم يكن ممكنا أن ينتشر الإسلام في المساحات الطويلة التي قد انتشر فيها اليوم، وبالإضافة إلى ذلك فالبلاد التي فُتحت في عهد عمر لا تزال عربية إسلامية إلى اليوم. </w:t>
      </w:r>
    </w:p>
    <w:p w14:paraId="351E0A28" w14:textId="5B130010" w:rsidR="00426AEA" w:rsidRPr="0016348F" w:rsidRDefault="00426AEA" w:rsidP="004910C9">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 xml:space="preserve">كتب </w:t>
      </w:r>
      <w:r w:rsidRPr="00206E64">
        <w:rPr>
          <w:rFonts w:ascii="Traditional Arabic" w:hAnsi="Traditional Arabic" w:cs="Traditional Arabic" w:hint="cs"/>
          <w:b/>
          <w:bCs/>
          <w:sz w:val="36"/>
          <w:szCs w:val="36"/>
          <w:rtl/>
          <w:lang w:val="en-GB" w:bidi="ar-EG"/>
        </w:rPr>
        <w:t xml:space="preserve">البروفيسور </w:t>
      </w:r>
      <w:r w:rsidR="00636613" w:rsidRPr="00206E64">
        <w:rPr>
          <w:rFonts w:ascii="Traditional Arabic" w:hAnsi="Traditional Arabic" w:cs="Traditional Arabic" w:hint="cs"/>
          <w:b/>
          <w:bCs/>
          <w:sz w:val="36"/>
          <w:szCs w:val="36"/>
          <w:rtl/>
          <w:lang w:val="en-GB" w:bidi="ar-EG"/>
        </w:rPr>
        <w:t xml:space="preserve">فيليب </w:t>
      </w:r>
      <w:r w:rsidRPr="00206E64">
        <w:rPr>
          <w:rFonts w:ascii="Traditional Arabic" w:hAnsi="Traditional Arabic" w:cs="Traditional Arabic" w:hint="cs"/>
          <w:b/>
          <w:bCs/>
          <w:sz w:val="36"/>
          <w:szCs w:val="36"/>
          <w:rtl/>
          <w:lang w:val="en-GB" w:bidi="ar-EG"/>
        </w:rPr>
        <w:t>كي هيتي</w:t>
      </w:r>
      <w:r w:rsidRPr="0016348F">
        <w:rPr>
          <w:rFonts w:ascii="Traditional Arabic" w:hAnsi="Traditional Arabic" w:cs="Traditional Arabic" w:hint="cs"/>
          <w:sz w:val="36"/>
          <w:szCs w:val="36"/>
          <w:rtl/>
          <w:lang w:val="en-GB" w:bidi="ar-EG"/>
        </w:rPr>
        <w:t xml:space="preserve"> في كتابه "تاريخ العرب": كان عمر الخليفة الثاني للرسول </w:t>
      </w:r>
      <w:r w:rsidR="00636613" w:rsidRPr="0016348F">
        <w:rPr>
          <w:rFonts w:ascii="Traditional Arabic" w:hAnsi="Traditional Arabic" w:cs="Traditional Arabic"/>
          <w:sz w:val="36"/>
          <w:szCs w:val="36"/>
          <w:lang w:val="en-GB" w:bidi="ar-EG"/>
        </w:rPr>
        <w:sym w:font="AGA Arabesque" w:char="F072"/>
      </w:r>
      <w:r w:rsidR="00636613" w:rsidRPr="0016348F">
        <w:rPr>
          <w:rFonts w:ascii="Traditional Arabic" w:hAnsi="Traditional Arabic" w:cs="Traditional Arabic" w:hint="cs"/>
          <w:sz w:val="36"/>
          <w:szCs w:val="36"/>
          <w:rtl/>
          <w:lang w:val="en-GB" w:bidi="ar-EG"/>
        </w:rPr>
        <w:t xml:space="preserve"> </w:t>
      </w:r>
      <w:r w:rsidRPr="0016348F">
        <w:rPr>
          <w:rFonts w:ascii="Traditional Arabic" w:hAnsi="Traditional Arabic" w:cs="Traditional Arabic" w:hint="cs"/>
          <w:sz w:val="36"/>
          <w:szCs w:val="36"/>
          <w:rtl/>
          <w:lang w:val="en-GB" w:bidi="ar-EG"/>
        </w:rPr>
        <w:t xml:space="preserve">نشيطا وذا قدرات هائلة ومثالا حيا للبساطة والاقتصاد وكان رجلا </w:t>
      </w:r>
      <w:r w:rsidR="00636613" w:rsidRPr="0016348F">
        <w:rPr>
          <w:rFonts w:ascii="Traditional Arabic" w:hAnsi="Traditional Arabic" w:cs="Traditional Arabic" w:hint="cs"/>
          <w:sz w:val="36"/>
          <w:szCs w:val="36"/>
          <w:rtl/>
          <w:lang w:val="en-GB" w:bidi="ar-EG"/>
        </w:rPr>
        <w:t xml:space="preserve">طويلا </w:t>
      </w:r>
      <w:r w:rsidRPr="0016348F">
        <w:rPr>
          <w:rFonts w:ascii="Traditional Arabic" w:hAnsi="Traditional Arabic" w:cs="Traditional Arabic" w:hint="cs"/>
          <w:sz w:val="36"/>
          <w:szCs w:val="36"/>
          <w:rtl/>
          <w:lang w:val="en-GB" w:bidi="ar-EG"/>
        </w:rPr>
        <w:t>وجلدا وقليل الشعر على الرأس.</w:t>
      </w:r>
      <w:r w:rsidR="00B75038">
        <w:rPr>
          <w:rFonts w:ascii="Traditional Arabic" w:hAnsi="Traditional Arabic" w:cs="Traditional Arabic" w:hint="cs"/>
          <w:sz w:val="36"/>
          <w:szCs w:val="36"/>
          <w:rtl/>
          <w:lang w:val="en-GB" w:bidi="ar-EG"/>
        </w:rPr>
        <w:t>...</w:t>
      </w:r>
      <w:r w:rsidRPr="0016348F">
        <w:rPr>
          <w:rFonts w:ascii="Traditional Arabic" w:hAnsi="Traditional Arabic" w:cs="Traditional Arabic" w:hint="cs"/>
          <w:sz w:val="36"/>
          <w:szCs w:val="36"/>
          <w:rtl/>
          <w:lang w:val="en-GB" w:bidi="ar-EG"/>
        </w:rPr>
        <w:t xml:space="preserve">ولم يهمه من شؤون هذه الحياة الدنيا سوى تقوية الإيمان وإقامة العدل وإعلاء شأن الإسلام ونشر السلام. </w:t>
      </w:r>
    </w:p>
    <w:p w14:paraId="338215B9" w14:textId="77777777" w:rsidR="00B75038" w:rsidRDefault="00B75038" w:rsidP="004910C9">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ثم </w:t>
      </w:r>
      <w:r w:rsidR="00426AEA" w:rsidRPr="0016348F">
        <w:rPr>
          <w:rFonts w:ascii="Traditional Arabic" w:hAnsi="Traditional Arabic" w:cs="Traditional Arabic" w:hint="cs"/>
          <w:sz w:val="36"/>
          <w:szCs w:val="36"/>
          <w:rtl/>
          <w:lang w:val="en-GB" w:bidi="ar-EG"/>
        </w:rPr>
        <w:t xml:space="preserve">ذكر </w:t>
      </w:r>
      <w:r>
        <w:rPr>
          <w:rFonts w:ascii="Traditional Arabic" w:hAnsi="Traditional Arabic" w:cs="Traditional Arabic" w:hint="cs"/>
          <w:sz w:val="36"/>
          <w:szCs w:val="36"/>
          <w:rtl/>
          <w:lang w:val="en-GB" w:bidi="ar-EG"/>
        </w:rPr>
        <w:t xml:space="preserve">حضرته </w:t>
      </w:r>
      <w:r w:rsidR="00426AEA" w:rsidRPr="0016348F">
        <w:rPr>
          <w:rFonts w:ascii="Traditional Arabic" w:hAnsi="Traditional Arabic" w:cs="Traditional Arabic" w:hint="cs"/>
          <w:sz w:val="36"/>
          <w:szCs w:val="36"/>
          <w:rtl/>
          <w:lang w:val="en-GB" w:bidi="ar-EG"/>
        </w:rPr>
        <w:t>بعض المرحومين</w:t>
      </w:r>
      <w:r>
        <w:rPr>
          <w:rFonts w:ascii="Traditional Arabic" w:hAnsi="Traditional Arabic" w:cs="Traditional Arabic" w:hint="cs"/>
          <w:sz w:val="36"/>
          <w:szCs w:val="36"/>
          <w:rtl/>
          <w:lang w:val="en-GB" w:bidi="ar-EG"/>
        </w:rPr>
        <w:t>:</w:t>
      </w:r>
    </w:p>
    <w:p w14:paraId="5C7868C3" w14:textId="09F8DE0A" w:rsidR="00426AEA" w:rsidRPr="0016348F" w:rsidRDefault="00426AEA" w:rsidP="00B75038">
      <w:pPr>
        <w:bidi/>
        <w:spacing w:after="0" w:line="240" w:lineRule="auto"/>
        <w:jc w:val="both"/>
        <w:rPr>
          <w:rFonts w:ascii="Traditional Arabic" w:hAnsi="Traditional Arabic" w:cs="Traditional Arabic"/>
          <w:sz w:val="36"/>
          <w:szCs w:val="36"/>
          <w:rtl/>
          <w:lang w:val="en-GB" w:bidi="ar-EG"/>
        </w:rPr>
      </w:pPr>
      <w:r w:rsidRPr="008151F5">
        <w:rPr>
          <w:rFonts w:ascii="Traditional Arabic" w:hAnsi="Traditional Arabic" w:cs="Traditional Arabic" w:hint="cs"/>
          <w:b/>
          <w:bCs/>
          <w:sz w:val="36"/>
          <w:szCs w:val="36"/>
          <w:rtl/>
          <w:lang w:val="en-GB" w:bidi="ar-EG"/>
        </w:rPr>
        <w:lastRenderedPageBreak/>
        <w:t>السيدة صاحبزادي آصفة مسعود بيغم</w:t>
      </w:r>
      <w:r w:rsidRPr="0016348F">
        <w:rPr>
          <w:rFonts w:ascii="Traditional Arabic" w:hAnsi="Traditional Arabic" w:cs="Traditional Arabic" w:hint="cs"/>
          <w:sz w:val="36"/>
          <w:szCs w:val="36"/>
          <w:rtl/>
          <w:lang w:val="en-GB" w:bidi="ar-EG"/>
        </w:rPr>
        <w:t xml:space="preserve"> التي كانت زوجة الدكتور مرزا مبشر أحمد ابن حضرة مرزا بشير أحمد. لقد توفيت مؤخرا عن عمر يناهز 92 عاما، إنا لله وإنا إليه راجعون. كانت ابنة ابنة المسيح الموعود </w:t>
      </w:r>
      <w:r w:rsidR="004910C9" w:rsidRPr="0016348F">
        <w:rPr>
          <w:rFonts w:ascii="Traditional Arabic" w:hAnsi="Traditional Arabic" w:cs="Traditional Arabic"/>
          <w:sz w:val="36"/>
          <w:szCs w:val="36"/>
          <w:lang w:val="en-GB" w:bidi="ar-EG"/>
        </w:rPr>
        <w:sym w:font="AGA Arabesque" w:char="F075"/>
      </w:r>
      <w:r w:rsidR="004910C9" w:rsidRPr="0016348F">
        <w:rPr>
          <w:rFonts w:ascii="Traditional Arabic" w:hAnsi="Traditional Arabic" w:cs="Traditional Arabic" w:hint="cs"/>
          <w:sz w:val="36"/>
          <w:szCs w:val="36"/>
          <w:rtl/>
          <w:lang w:val="en-GB" w:bidi="ar-EG"/>
        </w:rPr>
        <w:t xml:space="preserve"> </w:t>
      </w:r>
      <w:r w:rsidRPr="0016348F">
        <w:rPr>
          <w:rFonts w:ascii="Traditional Arabic" w:hAnsi="Traditional Arabic" w:cs="Traditional Arabic" w:hint="cs"/>
          <w:sz w:val="36"/>
          <w:szCs w:val="36"/>
          <w:rtl/>
          <w:lang w:val="en-GB" w:bidi="ar-EG"/>
        </w:rPr>
        <w:t xml:space="preserve">أعني أصغر بنات السيدة نواب مباركة بيغم ونواب محمد علي خان رضي الله عنهما، وكانت </w:t>
      </w:r>
      <w:r w:rsidR="004910C9" w:rsidRPr="0016348F">
        <w:rPr>
          <w:rFonts w:ascii="Traditional Arabic" w:hAnsi="Traditional Arabic" w:cs="Traditional Arabic" w:hint="cs"/>
          <w:sz w:val="36"/>
          <w:szCs w:val="36"/>
          <w:rtl/>
          <w:lang w:val="en-GB" w:bidi="ar-EG"/>
        </w:rPr>
        <w:t xml:space="preserve">كنَّة </w:t>
      </w:r>
      <w:r w:rsidRPr="0016348F">
        <w:rPr>
          <w:rFonts w:ascii="Traditional Arabic" w:hAnsi="Traditional Arabic" w:cs="Traditional Arabic" w:hint="cs"/>
          <w:sz w:val="36"/>
          <w:szCs w:val="36"/>
          <w:rtl/>
          <w:lang w:val="en-GB" w:bidi="ar-EG"/>
        </w:rPr>
        <w:t xml:space="preserve">مرزا بشير أحمد وكانت منخرطة في نظام الوصية بفضل الله، وتركت في ذويها ابن وأربع بنات. </w:t>
      </w:r>
    </w:p>
    <w:p w14:paraId="1CB1CB46" w14:textId="77777777" w:rsidR="00426AEA" w:rsidRPr="0016348F" w:rsidRDefault="00426AEA" w:rsidP="00426AEA">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 xml:space="preserve">غفر الله تعالى للمرحومة ورحمها ووفق أولادها وجيلها القادم للسلوك على خُطاها. </w:t>
      </w:r>
    </w:p>
    <w:p w14:paraId="6BCFEFAE" w14:textId="56A9A850" w:rsidR="00426AEA" w:rsidRDefault="00E17164" w:rsidP="0016348F">
      <w:pPr>
        <w:bidi/>
        <w:spacing w:after="0" w:line="240" w:lineRule="auto"/>
        <w:jc w:val="both"/>
        <w:rPr>
          <w:rFonts w:ascii="Traditional Arabic" w:hAnsi="Traditional Arabic" w:cs="Traditional Arabic"/>
          <w:sz w:val="36"/>
          <w:szCs w:val="36"/>
          <w:rtl/>
          <w:lang w:val="en-GB" w:bidi="ar-EG"/>
        </w:rPr>
      </w:pPr>
      <w:r w:rsidRPr="00E17164">
        <w:rPr>
          <w:rFonts w:ascii="Traditional Arabic" w:hAnsi="Traditional Arabic" w:cs="Traditional Arabic" w:hint="cs"/>
          <w:b/>
          <w:bCs/>
          <w:sz w:val="36"/>
          <w:szCs w:val="36"/>
          <w:rtl/>
          <w:lang w:val="en-GB" w:bidi="ar-EG"/>
        </w:rPr>
        <w:t>ا</w:t>
      </w:r>
      <w:r w:rsidR="00426AEA" w:rsidRPr="00E17164">
        <w:rPr>
          <w:rFonts w:ascii="Traditional Arabic" w:hAnsi="Traditional Arabic" w:cs="Traditional Arabic" w:hint="cs"/>
          <w:b/>
          <w:bCs/>
          <w:sz w:val="36"/>
          <w:szCs w:val="36"/>
          <w:rtl/>
          <w:lang w:val="en-GB" w:bidi="ar-EG"/>
        </w:rPr>
        <w:t>لسيدة كلارا آبا</w:t>
      </w:r>
      <w:r w:rsidR="00426AEA" w:rsidRPr="0016348F">
        <w:rPr>
          <w:rFonts w:ascii="Traditional Arabic" w:hAnsi="Traditional Arabic" w:cs="Traditional Arabic" w:hint="cs"/>
          <w:sz w:val="36"/>
          <w:szCs w:val="36"/>
          <w:rtl/>
          <w:lang w:val="en-GB" w:bidi="ar-EG"/>
        </w:rPr>
        <w:t xml:space="preserve"> زوجة السيد رولان سائن بائيف أمير الجماعة السابق في جمهورية كازاخستان، التي توفيت في الشهر الماضي، إنا لله وإنا إليه راجعون. كتب أمير الجماعة في كازاخستان السيد عطاء الرب تشيمه: بايعت في 1994 أو 1995، وهي من عائلة شهيرة في كازاخستان، وكان زوجها السيد رولان سائن بائيف أول أمير للجماعة في كازاخستان وهو عمل </w:t>
      </w:r>
      <w:r w:rsidR="004910C9" w:rsidRPr="0016348F">
        <w:rPr>
          <w:rFonts w:ascii="Traditional Arabic" w:hAnsi="Traditional Arabic" w:cs="Traditional Arabic" w:hint="cs"/>
          <w:sz w:val="36"/>
          <w:szCs w:val="36"/>
          <w:rtl/>
          <w:lang w:val="en-GB" w:bidi="ar-EG"/>
        </w:rPr>
        <w:t xml:space="preserve">مستشارًا </w:t>
      </w:r>
      <w:r w:rsidR="00426AEA" w:rsidRPr="0016348F">
        <w:rPr>
          <w:rFonts w:ascii="Traditional Arabic" w:hAnsi="Traditional Arabic" w:cs="Traditional Arabic" w:hint="cs"/>
          <w:sz w:val="36"/>
          <w:szCs w:val="36"/>
          <w:rtl/>
          <w:lang w:val="en-GB" w:bidi="ar-EG"/>
        </w:rPr>
        <w:t>لرئيس الجمهورية، وهو أديب شهير للغة الروسية، والسيدة كلارا نفسها كانت إنسانة مثقفة ومترجمة</w:t>
      </w:r>
      <w:r w:rsidR="0016348F" w:rsidRPr="0016348F">
        <w:rPr>
          <w:rFonts w:ascii="Traditional Arabic" w:hAnsi="Traditional Arabic" w:cs="Traditional Arabic" w:hint="cs"/>
          <w:sz w:val="36"/>
          <w:szCs w:val="36"/>
          <w:rtl/>
          <w:lang w:val="en-GB" w:bidi="ar-EG"/>
        </w:rPr>
        <w:t xml:space="preserve"> بارعة</w:t>
      </w:r>
      <w:r w:rsidR="00426AEA" w:rsidRPr="0016348F">
        <w:rPr>
          <w:rFonts w:ascii="Traditional Arabic" w:hAnsi="Traditional Arabic" w:cs="Traditional Arabic" w:hint="cs"/>
          <w:sz w:val="36"/>
          <w:szCs w:val="36"/>
          <w:rtl/>
          <w:lang w:val="en-GB" w:bidi="ar-EG"/>
        </w:rPr>
        <w:t xml:space="preserve">. وفضل إقامة الجماعة في كازاخستان يعود إلى السيدة كلارا وزوجها السيد رولان. لقد ترجمت السيدة كلارا القرآن الكريم إلى اللغة </w:t>
      </w:r>
      <w:r w:rsidR="00426AEA" w:rsidRPr="0016348F">
        <w:rPr>
          <w:rFonts w:ascii="Traditional Arabic" w:hAnsi="Traditional Arabic" w:cs="Traditional Arabic"/>
          <w:sz w:val="36"/>
          <w:szCs w:val="36"/>
          <w:rtl/>
          <w:lang w:val="en-GB" w:bidi="ar-EG"/>
        </w:rPr>
        <w:t>الكازاخية</w:t>
      </w:r>
      <w:r w:rsidR="00426AEA" w:rsidRPr="0016348F">
        <w:rPr>
          <w:rFonts w:ascii="Traditional Arabic" w:hAnsi="Traditional Arabic" w:cs="Traditional Arabic" w:hint="cs"/>
          <w:sz w:val="36"/>
          <w:szCs w:val="36"/>
          <w:rtl/>
          <w:lang w:val="en-GB" w:bidi="ar-EG"/>
        </w:rPr>
        <w:t>، لم تُ</w:t>
      </w:r>
      <w:r w:rsidR="004910C9" w:rsidRPr="0016348F">
        <w:rPr>
          <w:rFonts w:ascii="Traditional Arabic" w:hAnsi="Traditional Arabic" w:cs="Traditional Arabic" w:hint="cs"/>
          <w:sz w:val="36"/>
          <w:szCs w:val="36"/>
          <w:rtl/>
          <w:lang w:val="en-GB" w:bidi="ar-EG"/>
        </w:rPr>
        <w:t>ط</w:t>
      </w:r>
      <w:r w:rsidR="00426AEA" w:rsidRPr="0016348F">
        <w:rPr>
          <w:rFonts w:ascii="Traditional Arabic" w:hAnsi="Traditional Arabic" w:cs="Traditional Arabic" w:hint="cs"/>
          <w:sz w:val="36"/>
          <w:szCs w:val="36"/>
          <w:rtl/>
          <w:lang w:val="en-GB" w:bidi="ar-EG"/>
        </w:rPr>
        <w:t>بع هذه الترجمة بعد</w:t>
      </w:r>
      <w:r w:rsidR="004910C9" w:rsidRPr="0016348F">
        <w:rPr>
          <w:rFonts w:ascii="Traditional Arabic" w:hAnsi="Traditional Arabic" w:cs="Traditional Arabic" w:hint="cs"/>
          <w:sz w:val="36"/>
          <w:szCs w:val="36"/>
          <w:rtl/>
          <w:lang w:val="en-GB" w:bidi="ar-EG"/>
        </w:rPr>
        <w:t>،</w:t>
      </w:r>
      <w:r w:rsidR="00426AEA" w:rsidRPr="0016348F">
        <w:rPr>
          <w:rFonts w:ascii="Traditional Arabic" w:hAnsi="Traditional Arabic" w:cs="Traditional Arabic" w:hint="cs"/>
          <w:sz w:val="36"/>
          <w:szCs w:val="36"/>
          <w:rtl/>
          <w:lang w:val="en-GB" w:bidi="ar-EG"/>
        </w:rPr>
        <w:t xml:space="preserve"> ولكن يتبين من ذلك حبها للجماعة ومدى حرصها لنشر رسالة الأحمدية في بلدها وكانت تسعى لذلك بكل ما في وسعها.</w:t>
      </w:r>
    </w:p>
    <w:p w14:paraId="0C8ECE24" w14:textId="6E72D67E" w:rsidR="00821EB1" w:rsidRPr="00821EB1" w:rsidRDefault="00E17164" w:rsidP="00821EB1">
      <w:pPr>
        <w:bidi/>
        <w:spacing w:after="0" w:line="240" w:lineRule="auto"/>
        <w:jc w:val="both"/>
        <w:rPr>
          <w:rFonts w:cs="Traditional Arabic"/>
          <w:sz w:val="36"/>
          <w:szCs w:val="36"/>
          <w:rtl/>
        </w:rPr>
      </w:pPr>
      <w:r w:rsidRPr="00B53E3F">
        <w:rPr>
          <w:rFonts w:cs="Traditional Arabic" w:hint="cs"/>
          <w:b/>
          <w:bCs/>
          <w:sz w:val="36"/>
          <w:szCs w:val="36"/>
          <w:rtl/>
        </w:rPr>
        <w:t>ا</w:t>
      </w:r>
      <w:r w:rsidR="00821EB1" w:rsidRPr="00B53E3F">
        <w:rPr>
          <w:rFonts w:cs="Traditional Arabic" w:hint="cs"/>
          <w:b/>
          <w:bCs/>
          <w:sz w:val="36"/>
          <w:szCs w:val="36"/>
          <w:rtl/>
        </w:rPr>
        <w:t>لقائد الجناح في القوات الجوية سابقا، المرحوم عبد الرشيد</w:t>
      </w:r>
      <w:r w:rsidR="00821EB1" w:rsidRPr="00821EB1">
        <w:rPr>
          <w:rFonts w:cs="Traditional Arabic" w:hint="cs"/>
          <w:sz w:val="36"/>
          <w:szCs w:val="36"/>
          <w:rtl/>
        </w:rPr>
        <w:t xml:space="preserve"> الذي وافته المنية في الشهر المنصرم، إنا لله وإنا إليه راجعون. كان بفضل الله تعالى منخرطا في نظام الوصية. كتب ابنه السيد فاروق: كان اسم جدي بابو شيخ عبد العزيز، الذي خدم الجماعة بصفته سكرتير مجلس شؤون البهشتي مقبرة. وكان أخو جدي هو فرزند علي خان الذي عينه حضرة المصلح الموعود </w:t>
      </w:r>
      <w:r w:rsidR="00821EB1" w:rsidRPr="00821EB1">
        <w:rPr>
          <w:rFonts w:cs="Traditional Arabic"/>
          <w:sz w:val="36"/>
          <w:szCs w:val="36"/>
        </w:rPr>
        <w:sym w:font="AGA Arabesque" w:char="F074"/>
      </w:r>
      <w:r w:rsidR="00821EB1" w:rsidRPr="00821EB1">
        <w:rPr>
          <w:rFonts w:cs="Traditional Arabic" w:hint="cs"/>
          <w:sz w:val="36"/>
          <w:szCs w:val="36"/>
          <w:rtl/>
        </w:rPr>
        <w:t xml:space="preserve"> أولَ أمير لجماعتنا بلاهور في تاريخ الجماعة. بايع والدي عبد الرشيد بنفسه في شبابه على يد حضرة المصلح الموعود </w:t>
      </w:r>
      <w:r w:rsidR="00821EB1" w:rsidRPr="00821EB1">
        <w:rPr>
          <w:rFonts w:cs="Traditional Arabic"/>
          <w:sz w:val="36"/>
          <w:szCs w:val="36"/>
        </w:rPr>
        <w:sym w:font="AGA Arabesque" w:char="F074"/>
      </w:r>
      <w:r w:rsidR="00821EB1" w:rsidRPr="00821EB1">
        <w:rPr>
          <w:rFonts w:cs="Traditional Arabic" w:hint="cs"/>
          <w:sz w:val="36"/>
          <w:szCs w:val="36"/>
          <w:rtl/>
        </w:rPr>
        <w:t>. كان الولدَ الوحيد لوالديه. كان جدي متزوجا بسيدة من قبل، ولكنه لما انضم إلى الأحمدية انفصلت عنه زوجته تلك وذهبت ببنتيها من جدي. فتزوج جدي بسيدة أخرى، فولدت أبي.</w:t>
      </w:r>
    </w:p>
    <w:p w14:paraId="04DD3F37" w14:textId="77777777" w:rsidR="00F65832" w:rsidRDefault="00F65832" w:rsidP="00F65832">
      <w:pPr>
        <w:bidi/>
        <w:spacing w:after="0" w:line="240" w:lineRule="auto"/>
        <w:jc w:val="both"/>
        <w:rPr>
          <w:rFonts w:cs="Traditional Arabic"/>
          <w:sz w:val="36"/>
          <w:szCs w:val="36"/>
          <w:rtl/>
        </w:rPr>
      </w:pPr>
      <w:r>
        <w:rPr>
          <w:rFonts w:cs="Traditional Arabic" w:hint="cs"/>
          <w:sz w:val="36"/>
          <w:szCs w:val="36"/>
          <w:rtl/>
        </w:rPr>
        <w:t>ا</w:t>
      </w:r>
      <w:r w:rsidR="00821EB1" w:rsidRPr="00821EB1">
        <w:rPr>
          <w:rFonts w:cs="Traditional Arabic" w:hint="cs"/>
          <w:sz w:val="36"/>
          <w:szCs w:val="36"/>
          <w:rtl/>
        </w:rPr>
        <w:t xml:space="preserve">مرحومة زبيدة بيغم زوجة السيد كريم أحمد نعيم بالولايات المتحدة الأمريكية، حيث توفيت أيضا في هذا الشهر الماضي، إنا لله وإنا إليه راجعون. </w:t>
      </w:r>
    </w:p>
    <w:p w14:paraId="10C06155" w14:textId="22116205" w:rsidR="00821EB1" w:rsidRPr="00821EB1" w:rsidRDefault="00F65832" w:rsidP="008D2447">
      <w:pPr>
        <w:bidi/>
        <w:spacing w:after="0" w:line="240" w:lineRule="auto"/>
        <w:jc w:val="both"/>
        <w:rPr>
          <w:rFonts w:ascii="Jameel Noori Nastaleeq" w:hAnsi="Jameel Noori Nastaleeq" w:cs="Jameel Noori Nastaleeq"/>
          <w:sz w:val="36"/>
          <w:szCs w:val="36"/>
          <w:rtl/>
        </w:rPr>
      </w:pPr>
      <w:r w:rsidRPr="00F65832">
        <w:rPr>
          <w:rFonts w:cs="Traditional Arabic" w:hint="cs"/>
          <w:b/>
          <w:bCs/>
          <w:sz w:val="36"/>
          <w:szCs w:val="36"/>
          <w:rtl/>
        </w:rPr>
        <w:t>ا</w:t>
      </w:r>
      <w:r w:rsidR="00821EB1" w:rsidRPr="00F65832">
        <w:rPr>
          <w:rFonts w:cs="Traditional Arabic" w:hint="cs"/>
          <w:b/>
          <w:bCs/>
          <w:sz w:val="36"/>
          <w:szCs w:val="36"/>
          <w:rtl/>
        </w:rPr>
        <w:t>لمرحوم حفيظ أحمد غُمَّن</w:t>
      </w:r>
      <w:r w:rsidR="00821EB1" w:rsidRPr="00821EB1">
        <w:rPr>
          <w:rFonts w:cs="Traditional Arabic" w:hint="cs"/>
          <w:sz w:val="36"/>
          <w:szCs w:val="36"/>
          <w:rtl/>
        </w:rPr>
        <w:t xml:space="preserve"> الذي وافاه الأجل في الأيام الأخيرة، إنا لله وإنا إليه راجعون. كان ذا شغف شديد لقراءة القرآن الكريم مع ترجمة معانيه وتفسيره. قام بمطالعة كتب المسيح الموعود </w:t>
      </w:r>
      <w:r w:rsidR="00821EB1" w:rsidRPr="00821EB1">
        <w:rPr>
          <w:rFonts w:cs="Traditional Arabic"/>
          <w:sz w:val="36"/>
          <w:szCs w:val="36"/>
        </w:rPr>
        <w:sym w:font="AGA Arabesque" w:char="F075"/>
      </w:r>
      <w:r w:rsidR="00821EB1" w:rsidRPr="00821EB1">
        <w:rPr>
          <w:rFonts w:cs="Traditional Arabic" w:hint="cs"/>
          <w:sz w:val="36"/>
          <w:szCs w:val="36"/>
          <w:rtl/>
        </w:rPr>
        <w:t xml:space="preserve"> كلها. وفقه الله تعالى لخدمة الدين في ربوة أيضا. كان شديد الالتزام بالمواعيد، مضيافا، مشفقا للأولاد، بسيط الطبع ومجتهدا. ظل لسانه رطبًا بذكر الله كل حين. كان ينفق على الفقراء بسخاء. </w:t>
      </w:r>
    </w:p>
    <w:p w14:paraId="3F62C4CF" w14:textId="77777777" w:rsidR="00821EB1" w:rsidRPr="00821EB1" w:rsidRDefault="00821EB1" w:rsidP="00821EB1">
      <w:pPr>
        <w:bidi/>
        <w:spacing w:after="0" w:line="240" w:lineRule="auto"/>
        <w:jc w:val="both"/>
        <w:rPr>
          <w:rFonts w:ascii="Jameel Noori Nastaleeq" w:hAnsi="Jameel Noori Nastaleeq" w:cs="Jameel Noori Nastaleeq"/>
          <w:sz w:val="36"/>
          <w:szCs w:val="36"/>
          <w:rtl/>
        </w:rPr>
      </w:pPr>
      <w:r w:rsidRPr="00821EB1">
        <w:rPr>
          <w:rFonts w:ascii="Jameel Noori Nastaleeq" w:hAnsi="Jameel Noori Nastaleeq" w:cs="Jameel Noori Nastaleeq"/>
          <w:sz w:val="36"/>
          <w:szCs w:val="36"/>
        </w:rPr>
        <w:t xml:space="preserve"> </w:t>
      </w:r>
      <w:r w:rsidRPr="00821EB1">
        <w:rPr>
          <w:rFonts w:cs="Traditional Arabic" w:hint="cs"/>
          <w:sz w:val="36"/>
          <w:szCs w:val="36"/>
          <w:rtl/>
        </w:rPr>
        <w:t>تغمده الله بواسع رحمته ومغفرته، ووفق أولاده أيضا للاستمرار في فعل الخيرات التي كان يفعلها.</w:t>
      </w:r>
    </w:p>
    <w:p w14:paraId="40C7CA9D" w14:textId="3C8CE99B" w:rsidR="00794BB7" w:rsidRPr="00821EB1" w:rsidRDefault="00794BB7" w:rsidP="00821EB1">
      <w:pPr>
        <w:bidi/>
        <w:spacing w:after="0" w:line="240" w:lineRule="auto"/>
        <w:jc w:val="both"/>
        <w:rPr>
          <w:rFonts w:ascii="Traditional Arabic" w:hAnsi="Traditional Arabic" w:cs="Traditional Arabic"/>
          <w:sz w:val="36"/>
          <w:szCs w:val="36"/>
        </w:rPr>
      </w:pPr>
    </w:p>
    <w:sectPr w:rsidR="00794BB7" w:rsidRPr="00821EB1" w:rsidSect="001C2C78">
      <w:pgSz w:w="11907" w:h="16840" w:code="9"/>
      <w:pgMar w:top="851" w:right="1440" w:bottom="567" w:left="99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77567" w16cex:dateUtc="2021-10-18T01:2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C0C13"/>
    <w:multiLevelType w:val="hybridMultilevel"/>
    <w:tmpl w:val="E3D4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31A45"/>
    <w:rsid w:val="00042480"/>
    <w:rsid w:val="00052AB3"/>
    <w:rsid w:val="00052D1A"/>
    <w:rsid w:val="00061E8E"/>
    <w:rsid w:val="00077518"/>
    <w:rsid w:val="0009796D"/>
    <w:rsid w:val="000B6A0A"/>
    <w:rsid w:val="000C1535"/>
    <w:rsid w:val="000C7410"/>
    <w:rsid w:val="000D7FAF"/>
    <w:rsid w:val="000E1BA2"/>
    <w:rsid w:val="000F1A1C"/>
    <w:rsid w:val="001329F0"/>
    <w:rsid w:val="00132FF7"/>
    <w:rsid w:val="0016348F"/>
    <w:rsid w:val="0017665E"/>
    <w:rsid w:val="00184989"/>
    <w:rsid w:val="00190BAA"/>
    <w:rsid w:val="00197C1D"/>
    <w:rsid w:val="001A6469"/>
    <w:rsid w:val="001B5D9E"/>
    <w:rsid w:val="001C2C78"/>
    <w:rsid w:val="00206E64"/>
    <w:rsid w:val="0021502E"/>
    <w:rsid w:val="00261F54"/>
    <w:rsid w:val="0026478C"/>
    <w:rsid w:val="0027014F"/>
    <w:rsid w:val="00277275"/>
    <w:rsid w:val="00292A17"/>
    <w:rsid w:val="002B0CA4"/>
    <w:rsid w:val="002B365E"/>
    <w:rsid w:val="002B4AC2"/>
    <w:rsid w:val="002C7224"/>
    <w:rsid w:val="002F6F1F"/>
    <w:rsid w:val="003028D1"/>
    <w:rsid w:val="00302CDA"/>
    <w:rsid w:val="003037B7"/>
    <w:rsid w:val="00354220"/>
    <w:rsid w:val="00362292"/>
    <w:rsid w:val="0036584D"/>
    <w:rsid w:val="0038232F"/>
    <w:rsid w:val="003D0C34"/>
    <w:rsid w:val="003D108C"/>
    <w:rsid w:val="003D7E81"/>
    <w:rsid w:val="004104B9"/>
    <w:rsid w:val="0042384B"/>
    <w:rsid w:val="00426AEA"/>
    <w:rsid w:val="004511A7"/>
    <w:rsid w:val="0047192D"/>
    <w:rsid w:val="00486E20"/>
    <w:rsid w:val="00490736"/>
    <w:rsid w:val="004910C9"/>
    <w:rsid w:val="004A2053"/>
    <w:rsid w:val="004B3D6C"/>
    <w:rsid w:val="004B5E6D"/>
    <w:rsid w:val="004D6CF7"/>
    <w:rsid w:val="004D7447"/>
    <w:rsid w:val="004E7911"/>
    <w:rsid w:val="00511F47"/>
    <w:rsid w:val="0052021B"/>
    <w:rsid w:val="00523F0A"/>
    <w:rsid w:val="00544E42"/>
    <w:rsid w:val="00561564"/>
    <w:rsid w:val="00565ADD"/>
    <w:rsid w:val="00597B37"/>
    <w:rsid w:val="005B10C9"/>
    <w:rsid w:val="00614E24"/>
    <w:rsid w:val="006275C4"/>
    <w:rsid w:val="00631D5A"/>
    <w:rsid w:val="00636613"/>
    <w:rsid w:val="00653D88"/>
    <w:rsid w:val="00655D83"/>
    <w:rsid w:val="0068248E"/>
    <w:rsid w:val="0069678B"/>
    <w:rsid w:val="006A4B4B"/>
    <w:rsid w:val="006B688C"/>
    <w:rsid w:val="006C21B5"/>
    <w:rsid w:val="006D27BF"/>
    <w:rsid w:val="006E4909"/>
    <w:rsid w:val="007044B8"/>
    <w:rsid w:val="00705FFD"/>
    <w:rsid w:val="007063D8"/>
    <w:rsid w:val="0074145A"/>
    <w:rsid w:val="0075352D"/>
    <w:rsid w:val="00785A01"/>
    <w:rsid w:val="00794BB7"/>
    <w:rsid w:val="007D178B"/>
    <w:rsid w:val="007D5E12"/>
    <w:rsid w:val="007D6CD8"/>
    <w:rsid w:val="007E1A66"/>
    <w:rsid w:val="008151F5"/>
    <w:rsid w:val="00816372"/>
    <w:rsid w:val="00821EB1"/>
    <w:rsid w:val="008537B7"/>
    <w:rsid w:val="008702DD"/>
    <w:rsid w:val="008A5FF3"/>
    <w:rsid w:val="008B51AC"/>
    <w:rsid w:val="008B577B"/>
    <w:rsid w:val="008C5ECA"/>
    <w:rsid w:val="008D2447"/>
    <w:rsid w:val="009260ED"/>
    <w:rsid w:val="00936331"/>
    <w:rsid w:val="009669A1"/>
    <w:rsid w:val="009B33F6"/>
    <w:rsid w:val="009B5F16"/>
    <w:rsid w:val="009B615A"/>
    <w:rsid w:val="009C52EC"/>
    <w:rsid w:val="009D0D19"/>
    <w:rsid w:val="009D79BE"/>
    <w:rsid w:val="009F0041"/>
    <w:rsid w:val="00A0779F"/>
    <w:rsid w:val="00A229F5"/>
    <w:rsid w:val="00A31280"/>
    <w:rsid w:val="00A3405A"/>
    <w:rsid w:val="00AA6A92"/>
    <w:rsid w:val="00AD67C6"/>
    <w:rsid w:val="00AF357D"/>
    <w:rsid w:val="00AF3FEA"/>
    <w:rsid w:val="00AF6CB5"/>
    <w:rsid w:val="00B106A3"/>
    <w:rsid w:val="00B17649"/>
    <w:rsid w:val="00B3073E"/>
    <w:rsid w:val="00B4450F"/>
    <w:rsid w:val="00B53E3F"/>
    <w:rsid w:val="00B75038"/>
    <w:rsid w:val="00B9099D"/>
    <w:rsid w:val="00BA4E63"/>
    <w:rsid w:val="00BD0E40"/>
    <w:rsid w:val="00C2234B"/>
    <w:rsid w:val="00C35F51"/>
    <w:rsid w:val="00CB3E3F"/>
    <w:rsid w:val="00CC260B"/>
    <w:rsid w:val="00CE0054"/>
    <w:rsid w:val="00CE7D0D"/>
    <w:rsid w:val="00D02C82"/>
    <w:rsid w:val="00D0634C"/>
    <w:rsid w:val="00D068E4"/>
    <w:rsid w:val="00D103FB"/>
    <w:rsid w:val="00D30617"/>
    <w:rsid w:val="00D55466"/>
    <w:rsid w:val="00D730BE"/>
    <w:rsid w:val="00D81012"/>
    <w:rsid w:val="00D87527"/>
    <w:rsid w:val="00DC7868"/>
    <w:rsid w:val="00DF6FC3"/>
    <w:rsid w:val="00DF7ED3"/>
    <w:rsid w:val="00E17164"/>
    <w:rsid w:val="00E2059E"/>
    <w:rsid w:val="00EB7E05"/>
    <w:rsid w:val="00EC7E64"/>
    <w:rsid w:val="00EE48DE"/>
    <w:rsid w:val="00F172D1"/>
    <w:rsid w:val="00F366CB"/>
    <w:rsid w:val="00F40603"/>
    <w:rsid w:val="00F439B9"/>
    <w:rsid w:val="00F50D21"/>
    <w:rsid w:val="00F65832"/>
    <w:rsid w:val="00F965AD"/>
    <w:rsid w:val="00FA0A9D"/>
    <w:rsid w:val="00FA1B45"/>
    <w:rsid w:val="00FE0742"/>
    <w:rsid w:val="00FE4FD0"/>
    <w:rsid w:val="00FF4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paragraph" w:styleId="ListParagraph">
    <w:name w:val="List Paragraph"/>
    <w:basedOn w:val="Normal"/>
    <w:uiPriority w:val="34"/>
    <w:qFormat/>
    <w:rsid w:val="00AF3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2021-10-11T08:39:00Z</cp:lastPrinted>
  <dcterms:created xsi:type="dcterms:W3CDTF">2021-10-25T07:50:00Z</dcterms:created>
  <dcterms:modified xsi:type="dcterms:W3CDTF">2021-10-25T07:50:00Z</dcterms:modified>
</cp:coreProperties>
</file>